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57425" w14:textId="77777777" w:rsidR="007339AB" w:rsidRDefault="00F934C6">
      <w:pPr>
        <w:jc w:val="right"/>
        <w:rPr>
          <w:rFonts w:asciiTheme="minorHAnsi" w:hAnsiTheme="minorHAnsi" w:cstheme="minorHAnsi"/>
          <w:sz w:val="20"/>
          <w:szCs w:val="20"/>
        </w:rPr>
      </w:pPr>
      <w:r>
        <w:rPr>
          <w:rFonts w:asciiTheme="minorHAnsi" w:hAnsiTheme="minorHAnsi" w:cstheme="minorHAnsi"/>
          <w:sz w:val="20"/>
          <w:szCs w:val="20"/>
        </w:rPr>
        <w:t xml:space="preserve">Załącznik nr 6 do SWZ – wzór umowy </w:t>
      </w:r>
    </w:p>
    <w:p w14:paraId="762595B7" w14:textId="77777777" w:rsidR="007339AB" w:rsidRDefault="00F934C6">
      <w:pPr>
        <w:jc w:val="center"/>
        <w:rPr>
          <w:rFonts w:asciiTheme="minorHAnsi" w:hAnsiTheme="minorHAnsi" w:cstheme="minorHAnsi"/>
          <w:b/>
          <w:sz w:val="20"/>
          <w:szCs w:val="20"/>
        </w:rPr>
      </w:pPr>
      <w:r>
        <w:rPr>
          <w:rFonts w:asciiTheme="minorHAnsi" w:hAnsiTheme="minorHAnsi" w:cstheme="minorHAnsi"/>
          <w:b/>
          <w:sz w:val="20"/>
          <w:szCs w:val="20"/>
        </w:rPr>
        <w:t>UMOWA Nr ………/RB/2026</w:t>
      </w:r>
    </w:p>
    <w:p w14:paraId="1AED8B5D" w14:textId="77777777" w:rsidR="007339AB" w:rsidRDefault="00F934C6">
      <w:pPr>
        <w:jc w:val="center"/>
        <w:rPr>
          <w:rFonts w:asciiTheme="minorHAnsi" w:hAnsiTheme="minorHAnsi" w:cstheme="minorHAnsi"/>
          <w:sz w:val="20"/>
          <w:szCs w:val="20"/>
        </w:rPr>
      </w:pPr>
      <w:r>
        <w:rPr>
          <w:rFonts w:asciiTheme="minorHAnsi" w:hAnsiTheme="minorHAnsi" w:cstheme="minorHAnsi"/>
          <w:sz w:val="20"/>
          <w:szCs w:val="20"/>
        </w:rPr>
        <w:t xml:space="preserve">zawarta w dniu </w:t>
      </w:r>
      <w:r>
        <w:rPr>
          <w:rFonts w:asciiTheme="minorHAnsi" w:hAnsiTheme="minorHAnsi" w:cstheme="minorHAnsi"/>
          <w:b/>
          <w:sz w:val="20"/>
          <w:szCs w:val="20"/>
        </w:rPr>
        <w:t>…………………. 2026 roku</w:t>
      </w:r>
      <w:r>
        <w:rPr>
          <w:rFonts w:asciiTheme="minorHAnsi" w:hAnsiTheme="minorHAnsi" w:cstheme="minorHAnsi"/>
          <w:sz w:val="20"/>
          <w:szCs w:val="20"/>
        </w:rPr>
        <w:t xml:space="preserve"> pomiędzy</w:t>
      </w:r>
    </w:p>
    <w:p w14:paraId="26082842" w14:textId="77777777" w:rsidR="007339AB" w:rsidRDefault="007339AB">
      <w:pPr>
        <w:jc w:val="center"/>
        <w:rPr>
          <w:rFonts w:asciiTheme="minorHAnsi" w:hAnsiTheme="minorHAnsi" w:cstheme="minorHAnsi"/>
          <w:b/>
          <w:sz w:val="20"/>
          <w:szCs w:val="20"/>
        </w:rPr>
      </w:pPr>
    </w:p>
    <w:p w14:paraId="21FD2BAB" w14:textId="77777777" w:rsidR="007339AB" w:rsidRDefault="00F934C6">
      <w:pPr>
        <w:jc w:val="both"/>
        <w:rPr>
          <w:rFonts w:asciiTheme="minorHAnsi" w:hAnsiTheme="minorHAnsi" w:cstheme="minorHAnsi"/>
          <w:sz w:val="20"/>
          <w:szCs w:val="20"/>
        </w:rPr>
      </w:pPr>
      <w:r>
        <w:rPr>
          <w:rFonts w:asciiTheme="minorHAnsi" w:hAnsiTheme="minorHAnsi" w:cstheme="minorHAnsi"/>
          <w:b/>
          <w:sz w:val="20"/>
          <w:szCs w:val="20"/>
        </w:rPr>
        <w:t xml:space="preserve">Regionalnym Szpitalem w Kołobrzegu, ul. Łopuskiego 31-33, 78-100 Kołobrzeg, </w:t>
      </w:r>
      <w:r>
        <w:rPr>
          <w:rFonts w:asciiTheme="minorHAnsi" w:hAnsiTheme="minorHAnsi" w:cstheme="minorHAnsi"/>
          <w:sz w:val="20"/>
          <w:szCs w:val="20"/>
        </w:rPr>
        <w:t xml:space="preserve">wpisanym do rejestru publicznych zakładów opieki zdrowotnej prowadzonego przez Sąd Rejonowy w Koszalinie IX Wydział Gospodarczy Krajowego Rejestru Sądowego pod numerem KRS: 0000006438, NIP: 671-103-02-63, REGON: 000311496, </w:t>
      </w:r>
    </w:p>
    <w:p w14:paraId="088101BC" w14:textId="77777777" w:rsidR="007339AB" w:rsidRDefault="00F934C6">
      <w:pPr>
        <w:rPr>
          <w:rFonts w:asciiTheme="minorHAnsi" w:hAnsiTheme="minorHAnsi" w:cstheme="minorHAnsi"/>
          <w:sz w:val="20"/>
          <w:szCs w:val="20"/>
        </w:rPr>
      </w:pPr>
      <w:r>
        <w:rPr>
          <w:rFonts w:asciiTheme="minorHAnsi" w:hAnsiTheme="minorHAnsi" w:cstheme="minorHAnsi"/>
          <w:sz w:val="20"/>
          <w:szCs w:val="20"/>
        </w:rPr>
        <w:t>reprezentowanym przez:</w:t>
      </w:r>
    </w:p>
    <w:p w14:paraId="582C4F21" w14:textId="77777777" w:rsidR="007339AB" w:rsidRDefault="00F934C6">
      <w:pPr>
        <w:rPr>
          <w:rFonts w:asciiTheme="minorHAnsi" w:hAnsiTheme="minorHAnsi" w:cstheme="minorHAnsi"/>
          <w:b/>
          <w:sz w:val="20"/>
          <w:szCs w:val="20"/>
        </w:rPr>
      </w:pPr>
      <w:r>
        <w:rPr>
          <w:rFonts w:asciiTheme="minorHAnsi" w:hAnsiTheme="minorHAnsi" w:cstheme="minorHAnsi"/>
          <w:b/>
          <w:sz w:val="20"/>
          <w:szCs w:val="20"/>
        </w:rPr>
        <w:t>p.o. Dyrektor – mgr Małgorzatę Grubecką</w:t>
      </w:r>
    </w:p>
    <w:p w14:paraId="36E489EB" w14:textId="77777777" w:rsidR="007339AB" w:rsidRDefault="00F934C6">
      <w:pPr>
        <w:rPr>
          <w:rFonts w:asciiTheme="minorHAnsi" w:hAnsiTheme="minorHAnsi" w:cstheme="minorHAnsi"/>
          <w:b/>
          <w:sz w:val="20"/>
          <w:szCs w:val="20"/>
        </w:rPr>
      </w:pPr>
      <w:r>
        <w:rPr>
          <w:rFonts w:asciiTheme="minorHAnsi" w:hAnsiTheme="minorHAnsi" w:cstheme="minorHAnsi"/>
          <w:sz w:val="20"/>
          <w:szCs w:val="20"/>
        </w:rPr>
        <w:t>zwanym w dalszej części Umowy</w:t>
      </w:r>
      <w:r>
        <w:rPr>
          <w:rFonts w:asciiTheme="minorHAnsi" w:hAnsiTheme="minorHAnsi" w:cstheme="minorHAnsi"/>
          <w:b/>
          <w:sz w:val="20"/>
          <w:szCs w:val="20"/>
        </w:rPr>
        <w:t xml:space="preserve"> „Zamawiającym”</w:t>
      </w:r>
    </w:p>
    <w:p w14:paraId="788BC98B" w14:textId="77777777" w:rsidR="007339AB" w:rsidRDefault="00F934C6">
      <w:pPr>
        <w:rPr>
          <w:rFonts w:asciiTheme="minorHAnsi" w:hAnsiTheme="minorHAnsi" w:cstheme="minorHAnsi"/>
          <w:b/>
          <w:sz w:val="20"/>
          <w:szCs w:val="20"/>
        </w:rPr>
      </w:pPr>
      <w:r>
        <w:rPr>
          <w:rFonts w:asciiTheme="minorHAnsi" w:hAnsiTheme="minorHAnsi" w:cstheme="minorHAnsi"/>
          <w:b/>
          <w:sz w:val="20"/>
          <w:szCs w:val="20"/>
        </w:rPr>
        <w:t xml:space="preserve">a </w:t>
      </w:r>
    </w:p>
    <w:p w14:paraId="25BFDD26" w14:textId="77777777" w:rsidR="007339AB" w:rsidRDefault="00F934C6">
      <w:pPr>
        <w:rPr>
          <w:rFonts w:asciiTheme="minorHAnsi" w:hAnsiTheme="minorHAnsi" w:cstheme="minorHAnsi"/>
          <w:b/>
          <w:sz w:val="20"/>
          <w:szCs w:val="20"/>
        </w:rPr>
      </w:pPr>
      <w:r>
        <w:rPr>
          <w:rFonts w:asciiTheme="minorHAnsi" w:hAnsiTheme="minorHAnsi" w:cstheme="minorHAnsi"/>
          <w:b/>
          <w:sz w:val="20"/>
          <w:szCs w:val="20"/>
        </w:rPr>
        <w:t>(w przypadku przedsiębiorcy wpisanego do KRS)</w:t>
      </w:r>
    </w:p>
    <w:p w14:paraId="4C93B3D3" w14:textId="77777777" w:rsidR="007339AB" w:rsidRDefault="00F934C6">
      <w:pPr>
        <w:jc w:val="both"/>
        <w:rPr>
          <w:rFonts w:asciiTheme="minorHAnsi" w:hAnsiTheme="minorHAnsi" w:cstheme="minorHAnsi"/>
          <w:sz w:val="20"/>
          <w:szCs w:val="20"/>
        </w:rPr>
      </w:pPr>
      <w:r>
        <w:rPr>
          <w:rFonts w:asciiTheme="minorHAnsi" w:hAnsiTheme="minorHAnsi" w:cstheme="minorHAnsi"/>
          <w:b/>
          <w:sz w:val="20"/>
          <w:szCs w:val="20"/>
        </w:rPr>
        <w:t xml:space="preserve">............................................................ </w:t>
      </w:r>
      <w:r>
        <w:rPr>
          <w:rFonts w:asciiTheme="minorHAnsi" w:hAnsiTheme="minorHAnsi" w:cstheme="minorHAnsi"/>
          <w:sz w:val="20"/>
          <w:szCs w:val="20"/>
        </w:rPr>
        <w:t>z siedzibą w ......................... przy ulicy ............., wpisaną do rejestru przedsiębiorców prowadzonego przez Sąd Rejonowy w ........... Wydział Gospodarczy Krajowego Rejestru Sądowego pod numerem ......., wysokość kapitału zakładowego ......., w przypadku spółki akcyjnej wysokość kapitału zakładowego ....... zł i kapitału wpłaconego ...... zł, NIP .........., REGON ............... reprezentowaną</w:t>
      </w:r>
      <w:r>
        <w:rPr>
          <w:rFonts w:asciiTheme="minorHAnsi" w:hAnsiTheme="minorHAnsi" w:cstheme="minorHAnsi"/>
          <w:b/>
          <w:sz w:val="20"/>
          <w:szCs w:val="20"/>
        </w:rPr>
        <w:t xml:space="preserve"> </w:t>
      </w:r>
      <w:r>
        <w:rPr>
          <w:rFonts w:asciiTheme="minorHAnsi" w:hAnsiTheme="minorHAnsi" w:cstheme="minorHAnsi"/>
          <w:sz w:val="20"/>
          <w:szCs w:val="20"/>
        </w:rPr>
        <w:t>przez:</w:t>
      </w:r>
      <w:r>
        <w:rPr>
          <w:rFonts w:asciiTheme="minorHAnsi" w:hAnsiTheme="minorHAnsi" w:cstheme="minorHAnsi"/>
          <w:b/>
          <w:sz w:val="20"/>
          <w:szCs w:val="20"/>
        </w:rPr>
        <w:t xml:space="preserve"> </w:t>
      </w:r>
    </w:p>
    <w:p w14:paraId="59668842" w14:textId="77777777" w:rsidR="007339AB" w:rsidRDefault="00F934C6">
      <w:pPr>
        <w:rPr>
          <w:rFonts w:asciiTheme="minorHAnsi" w:hAnsiTheme="minorHAnsi" w:cstheme="minorHAnsi"/>
          <w:b/>
          <w:sz w:val="20"/>
          <w:szCs w:val="20"/>
        </w:rPr>
      </w:pPr>
      <w:r>
        <w:rPr>
          <w:rFonts w:asciiTheme="minorHAnsi" w:hAnsiTheme="minorHAnsi" w:cstheme="minorHAnsi"/>
          <w:b/>
          <w:sz w:val="20"/>
          <w:szCs w:val="20"/>
        </w:rPr>
        <w:t>…………………………………………………….</w:t>
      </w:r>
    </w:p>
    <w:p w14:paraId="4D862750" w14:textId="77777777" w:rsidR="007339AB" w:rsidRDefault="00F934C6">
      <w:pPr>
        <w:keepNext/>
        <w:outlineLvl w:val="4"/>
        <w:rPr>
          <w:rFonts w:asciiTheme="minorHAnsi" w:hAnsiTheme="minorHAnsi" w:cstheme="minorHAnsi"/>
          <w:b/>
          <w:sz w:val="20"/>
          <w:szCs w:val="20"/>
        </w:rPr>
      </w:pPr>
      <w:r>
        <w:rPr>
          <w:rFonts w:asciiTheme="minorHAnsi" w:hAnsiTheme="minorHAnsi" w:cstheme="minorHAnsi"/>
          <w:sz w:val="20"/>
          <w:szCs w:val="20"/>
        </w:rPr>
        <w:t>zwanym w dalszej części umowy</w:t>
      </w:r>
      <w:r>
        <w:rPr>
          <w:rFonts w:asciiTheme="minorHAnsi" w:hAnsiTheme="minorHAnsi" w:cstheme="minorHAnsi"/>
          <w:b/>
          <w:sz w:val="20"/>
          <w:szCs w:val="20"/>
        </w:rPr>
        <w:t xml:space="preserve"> „Wykonawcą”</w:t>
      </w:r>
    </w:p>
    <w:p w14:paraId="2E9F1203" w14:textId="77777777" w:rsidR="007339AB" w:rsidRDefault="00F934C6">
      <w:pPr>
        <w:rPr>
          <w:rFonts w:asciiTheme="minorHAnsi" w:hAnsiTheme="minorHAnsi" w:cstheme="minorHAnsi"/>
          <w:b/>
          <w:sz w:val="20"/>
          <w:szCs w:val="20"/>
        </w:rPr>
      </w:pPr>
      <w:r>
        <w:rPr>
          <w:rFonts w:asciiTheme="minorHAnsi" w:hAnsiTheme="minorHAnsi" w:cstheme="minorHAnsi"/>
          <w:b/>
          <w:sz w:val="20"/>
          <w:szCs w:val="20"/>
        </w:rPr>
        <w:t>(w przypadku przedsiębiorcy wpisanego do CEIDG)</w:t>
      </w:r>
    </w:p>
    <w:p w14:paraId="2782D0C9" w14:textId="77777777" w:rsidR="007339AB" w:rsidRDefault="00F934C6">
      <w:pPr>
        <w:jc w:val="both"/>
        <w:rPr>
          <w:rFonts w:asciiTheme="minorHAnsi" w:hAnsiTheme="minorHAnsi" w:cstheme="minorHAnsi"/>
          <w:sz w:val="20"/>
          <w:szCs w:val="20"/>
        </w:rPr>
      </w:pPr>
      <w:r>
        <w:rPr>
          <w:rFonts w:asciiTheme="minorHAnsi" w:hAnsiTheme="minorHAnsi" w:cstheme="minorHAnsi"/>
          <w:sz w:val="20"/>
          <w:szCs w:val="20"/>
        </w:rPr>
        <w:t>(imię i nazwisko)..............., przedsiębiorcą działającym pod firmą ............. z siedzibą w ............ przy ulicy ..................., wpisanym do Centralnej Ewidencji i Informacji o Działalności Gospodarczej, NIP .........., REGON ........, działającym osobiście/reprezentowanym przez pełnomocnika .........., działającego na podstawie pełnomocnictwa udzielonego w dniu ........ przez ..........(imię i nazwisko)</w:t>
      </w:r>
    </w:p>
    <w:p w14:paraId="609084BC" w14:textId="77777777" w:rsidR="007339AB" w:rsidRDefault="00F934C6">
      <w:pPr>
        <w:jc w:val="both"/>
        <w:rPr>
          <w:rFonts w:asciiTheme="minorHAnsi" w:hAnsiTheme="minorHAnsi" w:cstheme="minorHAnsi"/>
          <w:b/>
          <w:sz w:val="20"/>
          <w:szCs w:val="20"/>
        </w:rPr>
      </w:pPr>
      <w:r>
        <w:rPr>
          <w:rFonts w:asciiTheme="minorHAnsi" w:hAnsiTheme="minorHAnsi" w:cstheme="minorHAnsi"/>
          <w:sz w:val="20"/>
          <w:szCs w:val="20"/>
        </w:rPr>
        <w:t>zwanym w dalszej części umowy</w:t>
      </w:r>
      <w:r>
        <w:rPr>
          <w:rFonts w:asciiTheme="minorHAnsi" w:hAnsiTheme="minorHAnsi" w:cstheme="minorHAnsi"/>
          <w:b/>
          <w:sz w:val="20"/>
          <w:szCs w:val="20"/>
        </w:rPr>
        <w:t xml:space="preserve"> „Wykonawcą”</w:t>
      </w:r>
    </w:p>
    <w:p w14:paraId="234118B5" w14:textId="77777777" w:rsidR="007339AB" w:rsidRDefault="007339AB">
      <w:pPr>
        <w:rPr>
          <w:rFonts w:asciiTheme="minorHAnsi" w:hAnsiTheme="minorHAnsi" w:cstheme="minorHAnsi"/>
          <w:sz w:val="20"/>
          <w:szCs w:val="20"/>
        </w:rPr>
      </w:pPr>
    </w:p>
    <w:p w14:paraId="135DADA0" w14:textId="77777777" w:rsidR="007339AB" w:rsidRDefault="00F934C6">
      <w:pPr>
        <w:jc w:val="both"/>
        <w:rPr>
          <w:rFonts w:asciiTheme="minorHAnsi" w:hAnsiTheme="minorHAnsi" w:cstheme="minorHAnsi"/>
          <w:i/>
          <w:sz w:val="20"/>
          <w:szCs w:val="20"/>
        </w:rPr>
      </w:pPr>
      <w:r>
        <w:rPr>
          <w:rFonts w:asciiTheme="minorHAnsi" w:hAnsiTheme="minorHAnsi" w:cstheme="minorHAnsi"/>
          <w:i/>
          <w:sz w:val="20"/>
          <w:szCs w:val="20"/>
        </w:rPr>
        <w:t>W rezultacie dokonania przez Zamawiającego wyboru oferty Wykonawcy w postępowaniu o udzielenia zamówienia w trybie podstawowym na: Wykonanie robót budowlanych dla zadania pn.: Przebudowa sal chorych Oddziału Otolaryngologicznego na potrzeby sali diagnostyczno-zabiegowej wraz z niezbędnym wyposażeniem, numer postępowania EP/12/2026, o wartości zamówienia nie przekraczającej progów unijnych jakich stanowi art. 3 ustawy z dnia 11 września 2019 r. – Prawo zamówień publicznych (Dz. U. z 2024 r. poz. 1320), została zawarta umowa o następującej treści:</w:t>
      </w:r>
    </w:p>
    <w:p w14:paraId="0BDA8CC0" w14:textId="77777777" w:rsidR="007339AB" w:rsidRDefault="007339AB">
      <w:pPr>
        <w:jc w:val="both"/>
        <w:rPr>
          <w:rFonts w:asciiTheme="minorHAnsi" w:eastAsia="Calibri" w:hAnsiTheme="minorHAnsi" w:cstheme="minorHAnsi"/>
          <w:i/>
          <w:sz w:val="20"/>
          <w:szCs w:val="20"/>
          <w:lang w:eastAsia="en-US"/>
        </w:rPr>
      </w:pPr>
    </w:p>
    <w:p w14:paraId="5A564903" w14:textId="77777777" w:rsidR="007339AB" w:rsidRDefault="00F934C6">
      <w:pPr>
        <w:jc w:val="center"/>
        <w:rPr>
          <w:rFonts w:asciiTheme="minorHAnsi" w:eastAsia="Calibri" w:hAnsiTheme="minorHAnsi" w:cstheme="minorHAnsi"/>
          <w:b/>
          <w:i/>
          <w:sz w:val="22"/>
          <w:szCs w:val="22"/>
        </w:rPr>
      </w:pPr>
      <w:r>
        <w:rPr>
          <w:rFonts w:asciiTheme="minorHAnsi" w:eastAsia="Calibri" w:hAnsiTheme="minorHAnsi" w:cstheme="minorHAnsi"/>
          <w:b/>
          <w:i/>
          <w:sz w:val="22"/>
          <w:szCs w:val="22"/>
        </w:rPr>
        <w:t>Realizacja zadania współfinansowana z dotacji z budżetu województwa zachodniopomorskiego</w:t>
      </w:r>
    </w:p>
    <w:p w14:paraId="3B3BD8D3" w14:textId="77777777" w:rsidR="007339AB" w:rsidRDefault="00F934C6">
      <w:pPr>
        <w:jc w:val="center"/>
        <w:rPr>
          <w:rFonts w:asciiTheme="minorHAnsi" w:hAnsiTheme="minorHAnsi" w:cstheme="minorHAnsi"/>
          <w:i/>
          <w:sz w:val="22"/>
          <w:szCs w:val="22"/>
        </w:rPr>
      </w:pPr>
      <w:r>
        <w:rPr>
          <w:rFonts w:asciiTheme="minorHAnsi" w:eastAsia="Calibri" w:hAnsiTheme="minorHAnsi" w:cstheme="minorHAnsi"/>
          <w:b/>
          <w:i/>
          <w:sz w:val="22"/>
          <w:szCs w:val="22"/>
        </w:rPr>
        <w:t>Umowa Nr UMWZ/WZ-II.3031.2 / 1 /2026</w:t>
      </w:r>
    </w:p>
    <w:p w14:paraId="01F9DD3D" w14:textId="77777777" w:rsidR="007339AB" w:rsidRDefault="007339AB">
      <w:pPr>
        <w:jc w:val="both"/>
        <w:rPr>
          <w:rFonts w:asciiTheme="minorHAnsi" w:eastAsia="Calibri" w:hAnsiTheme="minorHAnsi" w:cstheme="minorHAnsi"/>
          <w:i/>
          <w:sz w:val="20"/>
          <w:szCs w:val="20"/>
          <w:lang w:eastAsia="en-US"/>
        </w:rPr>
      </w:pPr>
    </w:p>
    <w:p w14:paraId="69A924AE" w14:textId="77777777" w:rsidR="007339AB" w:rsidRDefault="00F934C6">
      <w:pPr>
        <w:jc w:val="center"/>
        <w:rPr>
          <w:rFonts w:asciiTheme="minorHAnsi" w:hAnsiTheme="minorHAnsi" w:cstheme="minorHAnsi"/>
          <w:b/>
          <w:sz w:val="20"/>
          <w:szCs w:val="20"/>
        </w:rPr>
      </w:pPr>
      <w:r>
        <w:rPr>
          <w:rFonts w:asciiTheme="minorHAnsi" w:hAnsiTheme="minorHAnsi" w:cstheme="minorHAnsi"/>
          <w:b/>
          <w:sz w:val="20"/>
          <w:szCs w:val="20"/>
        </w:rPr>
        <w:t>§ 1</w:t>
      </w:r>
    </w:p>
    <w:p w14:paraId="18F117E8" w14:textId="77777777" w:rsidR="007339AB" w:rsidRDefault="00F934C6">
      <w:pPr>
        <w:widowControl w:val="0"/>
        <w:numPr>
          <w:ilvl w:val="0"/>
          <w:numId w:val="1"/>
        </w:numPr>
        <w:autoSpaceDE w:val="0"/>
        <w:autoSpaceDN w:val="0"/>
        <w:adjustRightInd w:val="0"/>
        <w:jc w:val="both"/>
        <w:rPr>
          <w:rFonts w:asciiTheme="minorHAnsi" w:hAnsiTheme="minorHAnsi" w:cstheme="minorHAnsi"/>
          <w:sz w:val="20"/>
          <w:szCs w:val="20"/>
        </w:rPr>
      </w:pPr>
      <w:r>
        <w:rPr>
          <w:rFonts w:asciiTheme="minorHAnsi" w:hAnsiTheme="minorHAnsi" w:cstheme="minorHAnsi"/>
          <w:sz w:val="20"/>
          <w:szCs w:val="20"/>
        </w:rPr>
        <w:t>Zamawiający zleca, a Wykonawca przyjmuje do wykonania przedmiot zamówienia, którym jest wykonanie robót budowlanych dla zadania pn.: Przebudowa sal chorych Oddziału Otolaryngologicznego na potrzeby sali diagnostyczno-zabiegowej wraz z niezbędnym wyposażeniem:</w:t>
      </w:r>
    </w:p>
    <w:p w14:paraId="742EF0F3" w14:textId="77777777" w:rsidR="007339AB" w:rsidRDefault="00F934C6">
      <w:pPr>
        <w:widowControl w:val="0"/>
        <w:autoSpaceDE w:val="0"/>
        <w:autoSpaceDN w:val="0"/>
        <w:adjustRightInd w:val="0"/>
        <w:ind w:left="360"/>
        <w:jc w:val="both"/>
        <w:rPr>
          <w:rFonts w:asciiTheme="minorHAnsi" w:hAnsiTheme="minorHAnsi" w:cstheme="minorHAnsi"/>
          <w:sz w:val="20"/>
          <w:szCs w:val="20"/>
        </w:rPr>
      </w:pPr>
      <w:r>
        <w:rPr>
          <w:rFonts w:asciiTheme="minorHAnsi" w:hAnsiTheme="minorHAnsi" w:cstheme="minorHAnsi"/>
          <w:sz w:val="20"/>
          <w:szCs w:val="20"/>
        </w:rPr>
        <w:t>Zadanie nr 1 - Wykonanie instalacji chłodu, wentylacji i klimatyzacji.*</w:t>
      </w:r>
    </w:p>
    <w:p w14:paraId="47DE9A08" w14:textId="77777777" w:rsidR="007339AB" w:rsidRDefault="00F934C6">
      <w:pPr>
        <w:widowControl w:val="0"/>
        <w:autoSpaceDE w:val="0"/>
        <w:autoSpaceDN w:val="0"/>
        <w:adjustRightInd w:val="0"/>
        <w:ind w:left="360"/>
        <w:jc w:val="both"/>
        <w:rPr>
          <w:rFonts w:asciiTheme="minorHAnsi" w:hAnsiTheme="minorHAnsi" w:cstheme="minorHAnsi"/>
          <w:sz w:val="20"/>
          <w:szCs w:val="20"/>
        </w:rPr>
      </w:pPr>
      <w:r>
        <w:rPr>
          <w:rFonts w:asciiTheme="minorHAnsi" w:hAnsiTheme="minorHAnsi" w:cstheme="minorHAnsi"/>
          <w:sz w:val="20"/>
          <w:szCs w:val="20"/>
        </w:rPr>
        <w:t>Zadanie nr 2 - Wykonanie instalacji gazów medycznych.*</w:t>
      </w:r>
    </w:p>
    <w:p w14:paraId="41C7F335" w14:textId="77777777" w:rsidR="007339AB" w:rsidRDefault="00F934C6">
      <w:pPr>
        <w:widowControl w:val="0"/>
        <w:autoSpaceDE w:val="0"/>
        <w:autoSpaceDN w:val="0"/>
        <w:adjustRightInd w:val="0"/>
        <w:ind w:left="360"/>
        <w:jc w:val="both"/>
        <w:rPr>
          <w:rFonts w:asciiTheme="minorHAnsi" w:hAnsiTheme="minorHAnsi" w:cstheme="minorHAnsi"/>
          <w:color w:val="000000"/>
          <w:sz w:val="20"/>
          <w:szCs w:val="20"/>
        </w:rPr>
      </w:pPr>
      <w:r>
        <w:rPr>
          <w:rFonts w:asciiTheme="minorHAnsi" w:hAnsiTheme="minorHAnsi" w:cstheme="minorHAnsi"/>
          <w:sz w:val="20"/>
          <w:szCs w:val="20"/>
        </w:rPr>
        <w:t>Zadanie nr 3 - Dostawę i montaż systemu sygnalizacji pożaru.*</w:t>
      </w:r>
    </w:p>
    <w:p w14:paraId="2ECA0AFA" w14:textId="77777777" w:rsidR="007339AB" w:rsidRDefault="00F934C6">
      <w:pPr>
        <w:widowControl w:val="0"/>
        <w:numPr>
          <w:ilvl w:val="0"/>
          <w:numId w:val="1"/>
        </w:numPr>
        <w:autoSpaceDE w:val="0"/>
        <w:autoSpaceDN w:val="0"/>
        <w:adjustRightInd w:val="0"/>
        <w:jc w:val="both"/>
        <w:rPr>
          <w:rFonts w:asciiTheme="minorHAnsi" w:hAnsiTheme="minorHAnsi" w:cstheme="minorHAnsi"/>
          <w:color w:val="000000"/>
          <w:sz w:val="20"/>
          <w:szCs w:val="20"/>
        </w:rPr>
      </w:pPr>
      <w:r>
        <w:rPr>
          <w:rFonts w:asciiTheme="minorHAnsi" w:hAnsiTheme="minorHAnsi" w:cstheme="minorHAnsi"/>
          <w:sz w:val="20"/>
          <w:szCs w:val="20"/>
        </w:rPr>
        <w:t>Zakres rzeczowy robót stanowiących przedmiot umowy określają:</w:t>
      </w:r>
    </w:p>
    <w:p w14:paraId="1813E0AE" w14:textId="77777777" w:rsidR="007339AB" w:rsidRDefault="00F934C6">
      <w:pPr>
        <w:widowControl w:val="0"/>
        <w:numPr>
          <w:ilvl w:val="0"/>
          <w:numId w:val="46"/>
        </w:numPr>
        <w:tabs>
          <w:tab w:val="left" w:pos="851"/>
        </w:tabs>
        <w:autoSpaceDE w:val="0"/>
        <w:autoSpaceDN w:val="0"/>
        <w:adjustRightInd w:val="0"/>
        <w:ind w:left="567" w:firstLine="0"/>
        <w:jc w:val="both"/>
        <w:rPr>
          <w:rFonts w:asciiTheme="minorHAnsi" w:hAnsiTheme="minorHAnsi" w:cstheme="minorHAnsi"/>
          <w:color w:val="000000"/>
          <w:sz w:val="20"/>
          <w:szCs w:val="20"/>
        </w:rPr>
      </w:pPr>
      <w:r>
        <w:rPr>
          <w:rFonts w:asciiTheme="minorHAnsi" w:hAnsiTheme="minorHAnsi" w:cstheme="minorHAnsi"/>
          <w:color w:val="000000"/>
          <w:sz w:val="20"/>
          <w:szCs w:val="20"/>
        </w:rPr>
        <w:t>Opis przedmiotu zamówienia – załącznik nr 1 do umowy;</w:t>
      </w:r>
    </w:p>
    <w:p w14:paraId="4D9F2E1B" w14:textId="77777777" w:rsidR="007339AB" w:rsidRDefault="00F934C6">
      <w:pPr>
        <w:widowControl w:val="0"/>
        <w:numPr>
          <w:ilvl w:val="0"/>
          <w:numId w:val="46"/>
        </w:numPr>
        <w:tabs>
          <w:tab w:val="left" w:pos="851"/>
        </w:tabs>
        <w:autoSpaceDE w:val="0"/>
        <w:autoSpaceDN w:val="0"/>
        <w:adjustRightInd w:val="0"/>
        <w:ind w:left="567" w:firstLine="0"/>
        <w:jc w:val="both"/>
        <w:rPr>
          <w:rFonts w:asciiTheme="minorHAnsi" w:hAnsiTheme="minorHAnsi" w:cstheme="minorHAnsi"/>
          <w:color w:val="000000"/>
          <w:sz w:val="20"/>
          <w:szCs w:val="20"/>
        </w:rPr>
      </w:pPr>
      <w:r>
        <w:rPr>
          <w:rFonts w:asciiTheme="minorHAnsi" w:hAnsiTheme="minorHAnsi" w:cstheme="minorHAnsi"/>
          <w:color w:val="000000"/>
          <w:sz w:val="20"/>
          <w:szCs w:val="20"/>
        </w:rPr>
        <w:t>Przedmiar robót i dokumentacja projektowa;</w:t>
      </w:r>
    </w:p>
    <w:p w14:paraId="6EB892CE" w14:textId="77777777" w:rsidR="007339AB" w:rsidRDefault="00F934C6">
      <w:pPr>
        <w:widowControl w:val="0"/>
        <w:numPr>
          <w:ilvl w:val="0"/>
          <w:numId w:val="46"/>
        </w:numPr>
        <w:tabs>
          <w:tab w:val="left" w:pos="851"/>
        </w:tabs>
        <w:autoSpaceDE w:val="0"/>
        <w:autoSpaceDN w:val="0"/>
        <w:adjustRightInd w:val="0"/>
        <w:ind w:left="567" w:firstLine="0"/>
        <w:jc w:val="both"/>
        <w:rPr>
          <w:rFonts w:asciiTheme="minorHAnsi" w:hAnsiTheme="minorHAnsi" w:cstheme="minorHAnsi"/>
          <w:color w:val="000000"/>
          <w:sz w:val="20"/>
          <w:szCs w:val="20"/>
        </w:rPr>
      </w:pPr>
      <w:r>
        <w:rPr>
          <w:rFonts w:asciiTheme="minorHAnsi" w:hAnsiTheme="minorHAnsi" w:cstheme="minorHAnsi"/>
          <w:color w:val="000000"/>
          <w:sz w:val="20"/>
          <w:szCs w:val="20"/>
        </w:rPr>
        <w:t>Pozwolenie na budowę - Decyzja nr 00072/2026 z dnia 12.02.2026 r.</w:t>
      </w:r>
    </w:p>
    <w:p w14:paraId="39E4D03D" w14:textId="77777777" w:rsidR="007339AB" w:rsidRDefault="00F934C6">
      <w:pPr>
        <w:widowControl w:val="0"/>
        <w:numPr>
          <w:ilvl w:val="0"/>
          <w:numId w:val="46"/>
        </w:numPr>
        <w:tabs>
          <w:tab w:val="left" w:pos="851"/>
        </w:tabs>
        <w:autoSpaceDE w:val="0"/>
        <w:autoSpaceDN w:val="0"/>
        <w:adjustRightInd w:val="0"/>
        <w:ind w:left="567" w:firstLine="0"/>
        <w:jc w:val="both"/>
        <w:rPr>
          <w:rFonts w:asciiTheme="minorHAnsi" w:hAnsiTheme="minorHAnsi" w:cstheme="minorHAnsi"/>
          <w:color w:val="000000"/>
          <w:sz w:val="20"/>
          <w:szCs w:val="20"/>
        </w:rPr>
      </w:pPr>
      <w:r>
        <w:rPr>
          <w:rFonts w:asciiTheme="minorHAnsi" w:hAnsiTheme="minorHAnsi" w:cstheme="minorHAnsi"/>
          <w:color w:val="000000"/>
          <w:sz w:val="20"/>
          <w:szCs w:val="20"/>
        </w:rPr>
        <w:t>Specyfikacja warunków zamówienia;</w:t>
      </w:r>
    </w:p>
    <w:p w14:paraId="1A15811D" w14:textId="77777777" w:rsidR="007339AB" w:rsidRDefault="00F934C6">
      <w:pPr>
        <w:widowControl w:val="0"/>
        <w:numPr>
          <w:ilvl w:val="0"/>
          <w:numId w:val="46"/>
        </w:numPr>
        <w:tabs>
          <w:tab w:val="left" w:pos="851"/>
        </w:tabs>
        <w:autoSpaceDE w:val="0"/>
        <w:autoSpaceDN w:val="0"/>
        <w:adjustRightInd w:val="0"/>
        <w:ind w:left="567" w:firstLine="0"/>
        <w:jc w:val="both"/>
        <w:rPr>
          <w:rFonts w:asciiTheme="minorHAnsi" w:hAnsiTheme="minorHAnsi" w:cstheme="minorHAnsi"/>
          <w:color w:val="000000"/>
          <w:sz w:val="20"/>
          <w:szCs w:val="20"/>
        </w:rPr>
      </w:pPr>
      <w:r>
        <w:rPr>
          <w:rFonts w:asciiTheme="minorHAnsi" w:hAnsiTheme="minorHAnsi" w:cstheme="minorHAnsi"/>
          <w:color w:val="000000"/>
          <w:sz w:val="20"/>
          <w:szCs w:val="20"/>
        </w:rPr>
        <w:t>Oferta Wykonawcy.</w:t>
      </w:r>
    </w:p>
    <w:p w14:paraId="4606FDEA" w14:textId="77777777" w:rsidR="007339AB" w:rsidRDefault="00F934C6">
      <w:pPr>
        <w:widowControl w:val="0"/>
        <w:numPr>
          <w:ilvl w:val="0"/>
          <w:numId w:val="1"/>
        </w:numPr>
        <w:autoSpaceDE w:val="0"/>
        <w:autoSpaceDN w:val="0"/>
        <w:adjustRightInd w:val="0"/>
        <w:jc w:val="both"/>
        <w:rPr>
          <w:rFonts w:asciiTheme="minorHAnsi" w:hAnsiTheme="minorHAnsi" w:cstheme="minorHAnsi"/>
          <w:color w:val="000000"/>
          <w:sz w:val="20"/>
          <w:szCs w:val="20"/>
        </w:rPr>
      </w:pPr>
      <w:r>
        <w:rPr>
          <w:rFonts w:asciiTheme="minorHAnsi" w:hAnsiTheme="minorHAnsi" w:cstheme="minorHAnsi"/>
          <w:color w:val="000000"/>
          <w:sz w:val="20"/>
          <w:szCs w:val="20"/>
        </w:rPr>
        <w:t>Wykonawca zobowiązuje się zrealizować przedmiot umowy zgodnie z warunkami określonymi w Specyfikacji Warunków Zamówienia (SWZ) oraz w załącznikach do niej, w szczególności w dokumentacji projektowej oraz zgodnie ze swoją ofertą.</w:t>
      </w:r>
    </w:p>
    <w:p w14:paraId="1547E5AF" w14:textId="77777777" w:rsidR="007339AB" w:rsidRDefault="00F934C6">
      <w:pPr>
        <w:widowControl w:val="0"/>
        <w:numPr>
          <w:ilvl w:val="0"/>
          <w:numId w:val="1"/>
        </w:numPr>
        <w:autoSpaceDE w:val="0"/>
        <w:autoSpaceDN w:val="0"/>
        <w:adjustRightInd w:val="0"/>
        <w:jc w:val="both"/>
        <w:rPr>
          <w:rFonts w:asciiTheme="minorHAnsi" w:hAnsiTheme="minorHAnsi" w:cstheme="minorHAnsi"/>
          <w:color w:val="000000"/>
          <w:sz w:val="20"/>
          <w:szCs w:val="20"/>
        </w:rPr>
      </w:pPr>
      <w:r>
        <w:rPr>
          <w:rFonts w:asciiTheme="minorHAnsi" w:hAnsiTheme="minorHAnsi" w:cstheme="minorHAnsi"/>
          <w:color w:val="000000"/>
          <w:sz w:val="20"/>
          <w:szCs w:val="20"/>
        </w:rPr>
        <w:t xml:space="preserve">Zakres i sposób wykonania przedmiotu umowy określa umowa. </w:t>
      </w:r>
    </w:p>
    <w:p w14:paraId="02431EBA" w14:textId="77777777" w:rsidR="007339AB" w:rsidRDefault="00F934C6">
      <w:pPr>
        <w:widowControl w:val="0"/>
        <w:numPr>
          <w:ilvl w:val="0"/>
          <w:numId w:val="1"/>
        </w:numPr>
        <w:autoSpaceDE w:val="0"/>
        <w:autoSpaceDN w:val="0"/>
        <w:adjustRightInd w:val="0"/>
        <w:jc w:val="both"/>
        <w:rPr>
          <w:rFonts w:asciiTheme="minorHAnsi" w:hAnsiTheme="minorHAnsi" w:cstheme="minorHAnsi"/>
          <w:color w:val="000000"/>
          <w:sz w:val="20"/>
          <w:szCs w:val="20"/>
        </w:rPr>
      </w:pPr>
      <w:r>
        <w:rPr>
          <w:rFonts w:asciiTheme="minorHAnsi" w:hAnsiTheme="minorHAnsi" w:cstheme="minorHAnsi"/>
          <w:color w:val="000000"/>
          <w:sz w:val="20"/>
          <w:szCs w:val="20"/>
        </w:rPr>
        <w:t>Dokumenty tworzące Umowę należy traktować, jako wzajemnie się uzupełniające.</w:t>
      </w:r>
    </w:p>
    <w:p w14:paraId="63FE893B" w14:textId="77777777" w:rsidR="007339AB" w:rsidRDefault="00F934C6">
      <w:pPr>
        <w:widowControl w:val="0"/>
        <w:numPr>
          <w:ilvl w:val="0"/>
          <w:numId w:val="1"/>
        </w:numPr>
        <w:autoSpaceDE w:val="0"/>
        <w:autoSpaceDN w:val="0"/>
        <w:adjustRightInd w:val="0"/>
        <w:jc w:val="both"/>
        <w:rPr>
          <w:rFonts w:asciiTheme="minorHAnsi" w:hAnsiTheme="minorHAnsi" w:cstheme="minorHAnsi"/>
          <w:color w:val="000000"/>
          <w:sz w:val="20"/>
          <w:szCs w:val="20"/>
        </w:rPr>
      </w:pPr>
      <w:r>
        <w:rPr>
          <w:rFonts w:asciiTheme="minorHAnsi" w:hAnsiTheme="minorHAnsi" w:cstheme="minorHAnsi"/>
          <w:sz w:val="20"/>
          <w:szCs w:val="20"/>
        </w:rPr>
        <w:t>Wykonawca, w ramach niniejszej umowy, zobowiązuje się wykonać wszystkie roboty budowlane, które są konieczne do realizacji przedmiotu umowy, zgodnie z opisem przedmiotu zamówienia – załącznik nr 1 do Umowy i dokumentacją projektową (załącznik do umowy w wersji elektronicznej).</w:t>
      </w:r>
    </w:p>
    <w:p w14:paraId="36E3771A" w14:textId="77777777" w:rsidR="007339AB" w:rsidRDefault="00F934C6">
      <w:pPr>
        <w:widowControl w:val="0"/>
        <w:numPr>
          <w:ilvl w:val="0"/>
          <w:numId w:val="1"/>
        </w:numPr>
        <w:autoSpaceDE w:val="0"/>
        <w:autoSpaceDN w:val="0"/>
        <w:adjustRightInd w:val="0"/>
        <w:jc w:val="both"/>
        <w:rPr>
          <w:rFonts w:asciiTheme="minorHAnsi" w:hAnsiTheme="minorHAnsi" w:cstheme="minorHAnsi"/>
          <w:color w:val="000000"/>
          <w:sz w:val="20"/>
          <w:szCs w:val="20"/>
        </w:rPr>
      </w:pPr>
      <w:r>
        <w:rPr>
          <w:rFonts w:asciiTheme="minorHAnsi" w:hAnsiTheme="minorHAnsi" w:cstheme="minorHAnsi"/>
          <w:color w:val="000000"/>
          <w:sz w:val="20"/>
          <w:szCs w:val="20"/>
        </w:rPr>
        <w:lastRenderedPageBreak/>
        <w:t>Wykonawca wykona przedmiot umowy zgodnie z obowiązującymi przepisami, normami technicznymi, standardami, zasadami sztuki budowlanej, postanowieniami umowy i szczegółowym zakresem robót budowlanych zawartym w opisie przedmiotu zamówienia i dokumentacji projektowej.</w:t>
      </w:r>
    </w:p>
    <w:p w14:paraId="4F5CE2AE" w14:textId="77777777" w:rsidR="007339AB" w:rsidRDefault="00F934C6">
      <w:pPr>
        <w:widowControl w:val="0"/>
        <w:numPr>
          <w:ilvl w:val="0"/>
          <w:numId w:val="1"/>
        </w:numPr>
        <w:autoSpaceDE w:val="0"/>
        <w:autoSpaceDN w:val="0"/>
        <w:adjustRightInd w:val="0"/>
        <w:jc w:val="both"/>
        <w:rPr>
          <w:rFonts w:asciiTheme="minorHAnsi" w:hAnsiTheme="minorHAnsi" w:cstheme="minorHAnsi"/>
          <w:color w:val="000000"/>
          <w:sz w:val="20"/>
          <w:szCs w:val="20"/>
        </w:rPr>
      </w:pPr>
      <w:r>
        <w:rPr>
          <w:rFonts w:asciiTheme="minorHAnsi" w:hAnsiTheme="minorHAnsi" w:cstheme="minorHAnsi"/>
          <w:color w:val="000000"/>
          <w:sz w:val="20"/>
          <w:szCs w:val="20"/>
        </w:rPr>
        <w:t>W wypadku konieczności uzyskania wymaganych prawem pozwoleń, zezwoleń względnie dokonania odpowiednich zgłoszeń w związku z realizacją umowy wszelkich czynności dokona na własny koszt Wykonawca.</w:t>
      </w:r>
    </w:p>
    <w:p w14:paraId="39711CEE" w14:textId="77777777" w:rsidR="007339AB" w:rsidRDefault="00F934C6">
      <w:pPr>
        <w:widowControl w:val="0"/>
        <w:numPr>
          <w:ilvl w:val="0"/>
          <w:numId w:val="1"/>
        </w:numPr>
        <w:autoSpaceDE w:val="0"/>
        <w:autoSpaceDN w:val="0"/>
        <w:adjustRightInd w:val="0"/>
        <w:jc w:val="both"/>
        <w:rPr>
          <w:rFonts w:asciiTheme="minorHAnsi" w:hAnsiTheme="minorHAnsi" w:cstheme="minorHAnsi"/>
          <w:color w:val="000000"/>
          <w:sz w:val="20"/>
          <w:szCs w:val="20"/>
        </w:rPr>
      </w:pPr>
      <w:r>
        <w:rPr>
          <w:rFonts w:asciiTheme="minorHAnsi" w:hAnsiTheme="minorHAnsi" w:cstheme="minorHAnsi"/>
          <w:color w:val="000000"/>
          <w:sz w:val="20"/>
          <w:szCs w:val="20"/>
        </w:rPr>
        <w:t xml:space="preserve">Wykonawca oświadcza, iż posiada wszelkie niezbędne uprawnienia, odpowiedni personel oraz potencjał techniczny, ekonomiczny i finansowy do wykonania zamówienia. </w:t>
      </w:r>
    </w:p>
    <w:p w14:paraId="436FA9A2" w14:textId="77777777" w:rsidR="007339AB" w:rsidRDefault="00F934C6">
      <w:pPr>
        <w:widowControl w:val="0"/>
        <w:numPr>
          <w:ilvl w:val="0"/>
          <w:numId w:val="1"/>
        </w:numPr>
        <w:autoSpaceDE w:val="0"/>
        <w:autoSpaceDN w:val="0"/>
        <w:adjustRightInd w:val="0"/>
        <w:jc w:val="both"/>
        <w:rPr>
          <w:rFonts w:asciiTheme="minorHAnsi" w:hAnsiTheme="minorHAnsi" w:cstheme="minorHAnsi"/>
          <w:sz w:val="20"/>
          <w:szCs w:val="20"/>
        </w:rPr>
      </w:pPr>
      <w:r>
        <w:rPr>
          <w:rFonts w:asciiTheme="minorHAnsi" w:hAnsiTheme="minorHAnsi" w:cstheme="minorHAnsi"/>
          <w:color w:val="000000"/>
          <w:sz w:val="20"/>
          <w:szCs w:val="20"/>
        </w:rPr>
        <w:t xml:space="preserve">Wykonawca oświadcza, że otrzymał od Zamawiającego oraz uzyskał we własnym zakresie wszelkie dokumenty i informacje, które mogą mieć wpływ na wykonanie przedmiotu umowy. Wykonawca oświadcza także, że zapoznał się z warunkami lokalowymi, w jakich będą realizowane roboty budowlane, </w:t>
      </w:r>
      <w:r>
        <w:rPr>
          <w:rFonts w:asciiTheme="minorHAnsi" w:hAnsiTheme="minorHAnsi" w:cstheme="minorHAnsi"/>
          <w:color w:val="000000"/>
          <w:sz w:val="20"/>
          <w:szCs w:val="20"/>
        </w:rPr>
        <w:br/>
        <w:t>w szczególności zapoznał się z miejscem prowadzonych prac, warunkami technicznymi, umiejscowieniem instalacji, możliwościami urządzenia zaplecza budowy i zasilenia w media</w:t>
      </w:r>
      <w:r>
        <w:rPr>
          <w:rFonts w:asciiTheme="minorHAnsi" w:hAnsiTheme="minorHAnsi" w:cstheme="minorHAnsi"/>
          <w:color w:val="FF0000"/>
          <w:sz w:val="20"/>
          <w:szCs w:val="20"/>
        </w:rPr>
        <w:t xml:space="preserve"> </w:t>
      </w:r>
      <w:r>
        <w:rPr>
          <w:rFonts w:asciiTheme="minorHAnsi" w:hAnsiTheme="minorHAnsi" w:cstheme="minorHAnsi"/>
          <w:sz w:val="20"/>
          <w:szCs w:val="20"/>
        </w:rPr>
        <w:t>i nie wnosi w tym zakresie żadnych uwag i zastrzeżeń.</w:t>
      </w:r>
    </w:p>
    <w:p w14:paraId="2DCB7728" w14:textId="77777777" w:rsidR="007339AB" w:rsidRDefault="00F934C6">
      <w:pPr>
        <w:widowControl w:val="0"/>
        <w:numPr>
          <w:ilvl w:val="0"/>
          <w:numId w:val="1"/>
        </w:numPr>
        <w:autoSpaceDE w:val="0"/>
        <w:autoSpaceDN w:val="0"/>
        <w:adjustRightInd w:val="0"/>
        <w:jc w:val="both"/>
        <w:rPr>
          <w:rFonts w:asciiTheme="minorHAnsi" w:hAnsiTheme="minorHAnsi" w:cstheme="minorHAnsi"/>
          <w:color w:val="000000"/>
          <w:sz w:val="20"/>
          <w:szCs w:val="20"/>
        </w:rPr>
      </w:pPr>
      <w:r>
        <w:rPr>
          <w:rFonts w:asciiTheme="minorHAnsi" w:hAnsiTheme="minorHAnsi" w:cstheme="minorHAnsi"/>
          <w:color w:val="000000"/>
          <w:sz w:val="20"/>
          <w:szCs w:val="20"/>
        </w:rPr>
        <w:t>Wykonawca oświadcza, że sprawdził dokumenty umowne oraz zweryfikował udostępnioną mu dokumentację. Wykonawca stwierdza, że dokumenty są kompletne, poprawne i wystarczające do wykonania przedmiotu umowy oraz, że nie wnosi do nich żadnych uwag i zastrzeżeń.</w:t>
      </w:r>
    </w:p>
    <w:p w14:paraId="71A7020F" w14:textId="64B520E3" w:rsidR="007339AB" w:rsidRDefault="00F934C6">
      <w:pPr>
        <w:widowControl w:val="0"/>
        <w:numPr>
          <w:ilvl w:val="0"/>
          <w:numId w:val="1"/>
        </w:numPr>
        <w:autoSpaceDE w:val="0"/>
        <w:autoSpaceDN w:val="0"/>
        <w:adjustRightInd w:val="0"/>
        <w:jc w:val="both"/>
        <w:rPr>
          <w:rFonts w:asciiTheme="minorHAnsi" w:hAnsiTheme="minorHAnsi" w:cstheme="minorHAnsi"/>
          <w:color w:val="000000"/>
          <w:sz w:val="20"/>
          <w:szCs w:val="20"/>
        </w:rPr>
      </w:pPr>
      <w:r>
        <w:rPr>
          <w:rFonts w:asciiTheme="minorHAnsi" w:hAnsiTheme="minorHAnsi" w:cstheme="minorHAnsi"/>
          <w:color w:val="000000"/>
          <w:sz w:val="20"/>
          <w:szCs w:val="20"/>
        </w:rPr>
        <w:t>Wykonawca oświadcza, że uwzględnił w kalkulacji wynagrodzenia wszystkie wyżej wymienione okoliczności, w związku z czym jakiekolwiek zastrzeżenia zgłoszone przez niego po terminie zawarcia umowy w powyższym zakresie nie będą stanowić podstawy dochodzenia roszczeń o dodatkową zapłatę lub zmianę terminów umownych zakończenia prac.</w:t>
      </w:r>
    </w:p>
    <w:p w14:paraId="2F06F30F" w14:textId="77777777" w:rsidR="007339AB" w:rsidRDefault="00F934C6">
      <w:pPr>
        <w:widowControl w:val="0"/>
        <w:numPr>
          <w:ilvl w:val="0"/>
          <w:numId w:val="1"/>
        </w:numPr>
        <w:autoSpaceDE w:val="0"/>
        <w:autoSpaceDN w:val="0"/>
        <w:adjustRightInd w:val="0"/>
        <w:jc w:val="both"/>
        <w:rPr>
          <w:rFonts w:asciiTheme="minorHAnsi" w:hAnsiTheme="minorHAnsi" w:cstheme="minorHAnsi"/>
          <w:color w:val="000000"/>
          <w:sz w:val="20"/>
          <w:szCs w:val="20"/>
        </w:rPr>
      </w:pPr>
      <w:r>
        <w:rPr>
          <w:rFonts w:asciiTheme="minorHAnsi" w:hAnsiTheme="minorHAnsi" w:cstheme="minorHAnsi"/>
          <w:color w:val="000000"/>
          <w:sz w:val="20"/>
          <w:szCs w:val="20"/>
        </w:rPr>
        <w:t>Podczas realizacji robót objętych niniejszą umową prowadzony będzie dziennik budowy.</w:t>
      </w:r>
    </w:p>
    <w:p w14:paraId="38A758CC" w14:textId="5B80E225" w:rsidR="007339AB" w:rsidRDefault="00F934C6">
      <w:pPr>
        <w:widowControl w:val="0"/>
        <w:numPr>
          <w:ilvl w:val="0"/>
          <w:numId w:val="1"/>
        </w:numPr>
        <w:autoSpaceDE w:val="0"/>
        <w:autoSpaceDN w:val="0"/>
        <w:adjustRightInd w:val="0"/>
        <w:jc w:val="both"/>
        <w:rPr>
          <w:rFonts w:asciiTheme="minorHAnsi" w:hAnsiTheme="minorHAnsi" w:cstheme="minorHAnsi"/>
          <w:color w:val="000000"/>
          <w:sz w:val="20"/>
          <w:szCs w:val="20"/>
        </w:rPr>
      </w:pPr>
      <w:r>
        <w:rPr>
          <w:rFonts w:asciiTheme="minorHAnsi" w:hAnsiTheme="minorHAnsi" w:cstheme="minorHAnsi"/>
          <w:color w:val="000000"/>
          <w:sz w:val="20"/>
          <w:szCs w:val="20"/>
        </w:rPr>
        <w:t xml:space="preserve">Wykonanie przedmiotu umowy jest współfinansowane z budżetu województwa zachodniopomorskiego Umowa Nr </w:t>
      </w:r>
      <w:r w:rsidR="00CD2124">
        <w:rPr>
          <w:rFonts w:asciiTheme="minorHAnsi" w:hAnsiTheme="minorHAnsi" w:cstheme="minorHAnsi"/>
          <w:color w:val="000000"/>
          <w:sz w:val="20"/>
          <w:szCs w:val="20"/>
        </w:rPr>
        <w:t>UM</w:t>
      </w:r>
      <w:r>
        <w:rPr>
          <w:rFonts w:asciiTheme="minorHAnsi" w:hAnsiTheme="minorHAnsi" w:cstheme="minorHAnsi"/>
          <w:color w:val="000000"/>
          <w:sz w:val="20"/>
          <w:szCs w:val="20"/>
        </w:rPr>
        <w:t>WZ-II.3031.2/1/2026.</w:t>
      </w:r>
    </w:p>
    <w:p w14:paraId="0706557E" w14:textId="77777777" w:rsidR="007339AB" w:rsidRDefault="007339AB">
      <w:pPr>
        <w:widowControl w:val="0"/>
        <w:autoSpaceDE w:val="0"/>
        <w:autoSpaceDN w:val="0"/>
        <w:adjustRightInd w:val="0"/>
        <w:jc w:val="both"/>
        <w:rPr>
          <w:rFonts w:asciiTheme="minorHAnsi" w:hAnsiTheme="minorHAnsi" w:cstheme="minorHAnsi"/>
          <w:color w:val="000000"/>
          <w:sz w:val="20"/>
          <w:szCs w:val="20"/>
        </w:rPr>
      </w:pPr>
    </w:p>
    <w:p w14:paraId="190A6BE9" w14:textId="77777777" w:rsidR="007339AB" w:rsidRDefault="00F934C6">
      <w:pPr>
        <w:jc w:val="center"/>
        <w:rPr>
          <w:rFonts w:asciiTheme="minorHAnsi" w:hAnsiTheme="minorHAnsi" w:cstheme="minorHAnsi"/>
          <w:b/>
          <w:sz w:val="20"/>
          <w:szCs w:val="20"/>
        </w:rPr>
      </w:pPr>
      <w:r>
        <w:rPr>
          <w:rFonts w:asciiTheme="minorHAnsi" w:hAnsiTheme="minorHAnsi" w:cstheme="minorHAnsi"/>
          <w:b/>
          <w:sz w:val="20"/>
          <w:szCs w:val="20"/>
        </w:rPr>
        <w:t>§ 2</w:t>
      </w:r>
    </w:p>
    <w:p w14:paraId="3FDA98C5" w14:textId="77777777" w:rsidR="007339AB" w:rsidRDefault="00F934C6">
      <w:pPr>
        <w:numPr>
          <w:ilvl w:val="0"/>
          <w:numId w:val="39"/>
        </w:numPr>
        <w:ind w:left="284" w:hanging="284"/>
        <w:jc w:val="both"/>
        <w:rPr>
          <w:rFonts w:asciiTheme="minorHAnsi" w:hAnsiTheme="minorHAnsi" w:cstheme="minorHAnsi"/>
          <w:sz w:val="20"/>
          <w:szCs w:val="20"/>
        </w:rPr>
      </w:pPr>
      <w:r>
        <w:rPr>
          <w:rFonts w:asciiTheme="minorHAnsi" w:hAnsiTheme="minorHAnsi" w:cstheme="minorHAnsi"/>
          <w:sz w:val="20"/>
          <w:szCs w:val="20"/>
        </w:rPr>
        <w:t>Strony umowy zgodnie oświadczają, że oferta Wykonawcy oraz jego zobowiązanie wobec Zamawiającego obejmują pełny zakres robót budowlanych określonych w dokumentach wymienionych w § 1 ust. 2.</w:t>
      </w:r>
    </w:p>
    <w:p w14:paraId="40239036" w14:textId="13BB9F93" w:rsidR="007339AB" w:rsidRDefault="00F934C6">
      <w:pPr>
        <w:numPr>
          <w:ilvl w:val="0"/>
          <w:numId w:val="39"/>
        </w:numPr>
        <w:ind w:left="284" w:hanging="284"/>
        <w:jc w:val="both"/>
        <w:rPr>
          <w:rFonts w:asciiTheme="minorHAnsi" w:hAnsiTheme="minorHAnsi" w:cstheme="minorHAnsi"/>
          <w:sz w:val="20"/>
          <w:szCs w:val="20"/>
        </w:rPr>
      </w:pPr>
      <w:r>
        <w:rPr>
          <w:rFonts w:asciiTheme="minorHAnsi" w:hAnsiTheme="minorHAnsi" w:cstheme="minorHAnsi"/>
          <w:sz w:val="20"/>
          <w:szCs w:val="20"/>
        </w:rPr>
        <w:t>Strony zgodnie oświadczają, iż oferta Wykonawcy oraz jego zobowiązanie wobec Zamawiającego obejmują dodatkowo zakres prac, który nie został wprost przewidziany w dokumentacji wskazanej w § 1 ust. 2 ale z niej bezpośrednio lub pośrednio wynikają. Dla potrzeb niniejszej umowy strony postanawiają, iż pracami takimi są prace pozostające w funkcjonalnym i rzeczowym związku z zakresem prac objętych niniejszą umową, w szczególności takie, których wykonanie jest niezbędne do celu, jakiemu ma służyć przedmiot umowy.</w:t>
      </w:r>
    </w:p>
    <w:p w14:paraId="2F604EDF" w14:textId="77777777" w:rsidR="007339AB" w:rsidRDefault="00F934C6">
      <w:pPr>
        <w:numPr>
          <w:ilvl w:val="0"/>
          <w:numId w:val="39"/>
        </w:numPr>
        <w:ind w:left="284" w:hanging="284"/>
        <w:jc w:val="both"/>
        <w:rPr>
          <w:rFonts w:asciiTheme="minorHAnsi" w:hAnsiTheme="minorHAnsi" w:cstheme="minorHAnsi"/>
          <w:sz w:val="20"/>
          <w:szCs w:val="20"/>
        </w:rPr>
      </w:pPr>
      <w:r>
        <w:rPr>
          <w:rFonts w:asciiTheme="minorHAnsi" w:hAnsiTheme="minorHAnsi" w:cstheme="minorHAnsi"/>
          <w:sz w:val="20"/>
          <w:szCs w:val="20"/>
        </w:rPr>
        <w:t xml:space="preserve">Suma wszystkich drobnych robót do 2 % wartości netto umowy, które w trakcie realizacji /we wszystkich jego fazach/ zaistnieją jako niezbędne do wykonania a nie były przewidziane opisem przedmiotu zamówienia muszą być realizowane przez Wykonawcę w ramach wartości umowy. </w:t>
      </w:r>
    </w:p>
    <w:p w14:paraId="1CBE8007" w14:textId="77777777" w:rsidR="007339AB" w:rsidRDefault="007339AB">
      <w:pPr>
        <w:jc w:val="center"/>
        <w:rPr>
          <w:rFonts w:asciiTheme="minorHAnsi" w:hAnsiTheme="minorHAnsi" w:cstheme="minorHAnsi"/>
          <w:b/>
          <w:sz w:val="20"/>
          <w:szCs w:val="20"/>
        </w:rPr>
      </w:pPr>
    </w:p>
    <w:p w14:paraId="53425D2A" w14:textId="77777777" w:rsidR="007339AB" w:rsidRDefault="00F934C6">
      <w:pPr>
        <w:jc w:val="center"/>
        <w:rPr>
          <w:rFonts w:asciiTheme="minorHAnsi" w:hAnsiTheme="minorHAnsi" w:cstheme="minorHAnsi"/>
          <w:b/>
          <w:sz w:val="20"/>
          <w:szCs w:val="20"/>
        </w:rPr>
      </w:pPr>
      <w:r>
        <w:rPr>
          <w:rFonts w:asciiTheme="minorHAnsi" w:hAnsiTheme="minorHAnsi" w:cstheme="minorHAnsi"/>
          <w:b/>
          <w:sz w:val="20"/>
          <w:szCs w:val="20"/>
        </w:rPr>
        <w:t>Terminy rozpoczęcia i zakończenia robót</w:t>
      </w:r>
    </w:p>
    <w:p w14:paraId="33FCFF2E" w14:textId="77777777" w:rsidR="007339AB" w:rsidRDefault="00F934C6">
      <w:pPr>
        <w:jc w:val="center"/>
        <w:rPr>
          <w:rFonts w:asciiTheme="minorHAnsi" w:hAnsiTheme="minorHAnsi" w:cstheme="minorHAnsi"/>
          <w:b/>
          <w:sz w:val="20"/>
          <w:szCs w:val="20"/>
        </w:rPr>
      </w:pPr>
      <w:r>
        <w:rPr>
          <w:rFonts w:asciiTheme="minorHAnsi" w:hAnsiTheme="minorHAnsi" w:cstheme="minorHAnsi"/>
          <w:b/>
          <w:sz w:val="20"/>
          <w:szCs w:val="20"/>
        </w:rPr>
        <w:t>§ 3</w:t>
      </w:r>
    </w:p>
    <w:p w14:paraId="0BD66945" w14:textId="5E8C7ADC" w:rsidR="007339AB" w:rsidRDefault="00F934C6">
      <w:pPr>
        <w:numPr>
          <w:ilvl w:val="0"/>
          <w:numId w:val="2"/>
        </w:numPr>
        <w:ind w:left="284" w:hanging="284"/>
        <w:jc w:val="both"/>
        <w:rPr>
          <w:rFonts w:asciiTheme="minorHAnsi" w:hAnsiTheme="minorHAnsi" w:cstheme="minorHAnsi"/>
          <w:sz w:val="20"/>
          <w:szCs w:val="20"/>
        </w:rPr>
      </w:pPr>
      <w:r>
        <w:rPr>
          <w:rFonts w:asciiTheme="minorHAnsi" w:hAnsiTheme="minorHAnsi" w:cstheme="minorHAnsi"/>
          <w:sz w:val="20"/>
          <w:szCs w:val="20"/>
        </w:rPr>
        <w:t xml:space="preserve">Wykonawca zobowiązuje się wykonać przedmiot umowy w terminie: </w:t>
      </w:r>
      <w:r>
        <w:rPr>
          <w:rFonts w:asciiTheme="minorHAnsi" w:hAnsiTheme="minorHAnsi" w:cstheme="minorHAnsi"/>
          <w:b/>
          <w:sz w:val="20"/>
          <w:szCs w:val="20"/>
        </w:rPr>
        <w:t>………….</w:t>
      </w:r>
      <w:r w:rsidR="004363C1">
        <w:rPr>
          <w:rFonts w:asciiTheme="minorHAnsi" w:hAnsiTheme="minorHAnsi" w:cstheme="minorHAnsi"/>
          <w:b/>
          <w:sz w:val="20"/>
          <w:szCs w:val="20"/>
        </w:rPr>
        <w:t xml:space="preserve"> </w:t>
      </w:r>
      <w:r>
        <w:rPr>
          <w:rFonts w:asciiTheme="minorHAnsi" w:hAnsiTheme="minorHAnsi" w:cstheme="minorHAnsi"/>
          <w:b/>
          <w:sz w:val="20"/>
          <w:szCs w:val="20"/>
        </w:rPr>
        <w:t>dni.</w:t>
      </w:r>
    </w:p>
    <w:p w14:paraId="3B914293" w14:textId="77777777" w:rsidR="007339AB" w:rsidRDefault="00F934C6">
      <w:pPr>
        <w:numPr>
          <w:ilvl w:val="0"/>
          <w:numId w:val="2"/>
        </w:numPr>
        <w:ind w:left="284" w:hanging="284"/>
        <w:jc w:val="both"/>
        <w:rPr>
          <w:rFonts w:asciiTheme="minorHAnsi" w:hAnsiTheme="minorHAnsi" w:cstheme="minorHAnsi"/>
          <w:sz w:val="20"/>
          <w:szCs w:val="20"/>
        </w:rPr>
      </w:pPr>
      <w:r>
        <w:rPr>
          <w:rFonts w:asciiTheme="minorHAnsi" w:hAnsiTheme="minorHAnsi" w:cstheme="minorHAnsi"/>
          <w:sz w:val="20"/>
          <w:szCs w:val="20"/>
        </w:rPr>
        <w:t>Terminem rozpoczęcia robót budowlanych jest dzień protokolarnego przekazania placu budowy Wykonawcy. Przekazanie placu budowy Wykonawcy nastąpi w terminie 7 dni od daty zawarcia umowy.</w:t>
      </w:r>
    </w:p>
    <w:p w14:paraId="4EB3D852" w14:textId="77777777" w:rsidR="007339AB" w:rsidRDefault="00F934C6">
      <w:pPr>
        <w:numPr>
          <w:ilvl w:val="0"/>
          <w:numId w:val="2"/>
        </w:numPr>
        <w:ind w:left="284" w:hanging="284"/>
        <w:jc w:val="both"/>
        <w:rPr>
          <w:rFonts w:asciiTheme="minorHAnsi" w:hAnsiTheme="minorHAnsi" w:cstheme="minorHAnsi"/>
          <w:sz w:val="20"/>
          <w:szCs w:val="20"/>
        </w:rPr>
      </w:pPr>
      <w:r>
        <w:rPr>
          <w:rFonts w:asciiTheme="minorHAnsi" w:hAnsiTheme="minorHAnsi" w:cstheme="minorHAnsi"/>
          <w:sz w:val="20"/>
          <w:szCs w:val="20"/>
        </w:rPr>
        <w:t xml:space="preserve">Terminem zakończenia realizacji robót budowlanych jest dzień końcowego odbioru robót potwierdzonego protokołem podpisanym przez przedstawicieli obu stron, zawierającym stwierdzenie, iż roboty zostały wykonane w całości bez wad i usterek. </w:t>
      </w:r>
    </w:p>
    <w:p w14:paraId="647E903D" w14:textId="77777777" w:rsidR="007339AB" w:rsidRDefault="00F934C6">
      <w:pPr>
        <w:numPr>
          <w:ilvl w:val="0"/>
          <w:numId w:val="2"/>
        </w:numPr>
        <w:ind w:left="284" w:hanging="284"/>
        <w:jc w:val="both"/>
        <w:rPr>
          <w:rFonts w:asciiTheme="minorHAnsi" w:hAnsiTheme="minorHAnsi" w:cstheme="minorHAnsi"/>
          <w:sz w:val="20"/>
          <w:szCs w:val="20"/>
        </w:rPr>
      </w:pPr>
      <w:r>
        <w:rPr>
          <w:rFonts w:asciiTheme="minorHAnsi" w:hAnsiTheme="minorHAnsi" w:cstheme="minorHAnsi"/>
          <w:sz w:val="20"/>
          <w:szCs w:val="20"/>
        </w:rPr>
        <w:t>W przypadku odmowy podpisania protokołu, o którym mowa w ust. 2 niniejszego paragrafu, Zamawiający upoważniony jest do jednostronnego podpisania protokołu przekazania placu budowy, co przyjmuje się jako datę rozpoczęcia robót budowlanych.</w:t>
      </w:r>
    </w:p>
    <w:p w14:paraId="667054D1" w14:textId="77777777" w:rsidR="007339AB" w:rsidRDefault="00F934C6">
      <w:pPr>
        <w:numPr>
          <w:ilvl w:val="0"/>
          <w:numId w:val="2"/>
        </w:numPr>
        <w:ind w:left="284" w:hanging="284"/>
        <w:jc w:val="both"/>
        <w:rPr>
          <w:rFonts w:asciiTheme="minorHAnsi" w:hAnsiTheme="minorHAnsi" w:cstheme="minorHAnsi"/>
          <w:sz w:val="20"/>
          <w:szCs w:val="20"/>
        </w:rPr>
      </w:pPr>
      <w:r>
        <w:rPr>
          <w:rFonts w:asciiTheme="minorHAnsi" w:hAnsiTheme="minorHAnsi" w:cstheme="minorHAnsi"/>
          <w:sz w:val="20"/>
          <w:szCs w:val="20"/>
        </w:rPr>
        <w:t xml:space="preserve">Wykonawca oświadcza, iż został poinformowany przez Zamawiającego, iż roboty budowlane będą wykonywane w funkcjonującym szpitalu oraz, że Zamawiający jest zobowiązany do zachowania ciągłości udzielania świadczeń. Wykonawca oświadcza nadto, iż nie będzie z tego tytułu podnosił żadnych roszczeń, </w:t>
      </w:r>
      <w:r>
        <w:rPr>
          <w:rFonts w:asciiTheme="minorHAnsi" w:hAnsiTheme="minorHAnsi" w:cstheme="minorHAnsi"/>
          <w:sz w:val="20"/>
          <w:szCs w:val="20"/>
        </w:rPr>
        <w:br/>
        <w:t>w tym roszczeń o zmianę terminu wykonania przedmiotu umowy, w szczególności w sytuacji ograniczenia możliwości udostępnienia określonych miejsc, w których będą wykonywane roboty, lub miejsc, które będą konieczne do wykonywania robót. W związku z powyższym Zamawiający zastrzega sobie możliwość częściowego/etapowego przekazywania frontu robót.</w:t>
      </w:r>
    </w:p>
    <w:p w14:paraId="129F6EED" w14:textId="77777777" w:rsidR="007339AB" w:rsidRDefault="007339AB" w:rsidP="00010C39">
      <w:pPr>
        <w:rPr>
          <w:rFonts w:asciiTheme="minorHAnsi" w:hAnsiTheme="minorHAnsi" w:cstheme="minorHAnsi"/>
          <w:b/>
          <w:sz w:val="20"/>
          <w:szCs w:val="20"/>
        </w:rPr>
      </w:pPr>
    </w:p>
    <w:p w14:paraId="096F440E" w14:textId="77777777" w:rsidR="007339AB" w:rsidRDefault="00F934C6">
      <w:pPr>
        <w:jc w:val="center"/>
        <w:rPr>
          <w:rFonts w:asciiTheme="minorHAnsi" w:hAnsiTheme="minorHAnsi" w:cstheme="minorHAnsi"/>
          <w:b/>
          <w:sz w:val="20"/>
          <w:szCs w:val="20"/>
        </w:rPr>
      </w:pPr>
      <w:r>
        <w:rPr>
          <w:rFonts w:asciiTheme="minorHAnsi" w:hAnsiTheme="minorHAnsi" w:cstheme="minorHAnsi"/>
          <w:b/>
          <w:sz w:val="20"/>
          <w:szCs w:val="20"/>
        </w:rPr>
        <w:lastRenderedPageBreak/>
        <w:t>Obowiązki Zamawiającego</w:t>
      </w:r>
    </w:p>
    <w:p w14:paraId="0C928B48" w14:textId="77777777" w:rsidR="007339AB" w:rsidRDefault="00F934C6">
      <w:pPr>
        <w:jc w:val="center"/>
        <w:rPr>
          <w:rFonts w:asciiTheme="minorHAnsi" w:hAnsiTheme="minorHAnsi" w:cstheme="minorHAnsi"/>
          <w:b/>
          <w:sz w:val="20"/>
          <w:szCs w:val="20"/>
        </w:rPr>
      </w:pPr>
      <w:r>
        <w:rPr>
          <w:rFonts w:asciiTheme="minorHAnsi" w:hAnsiTheme="minorHAnsi" w:cstheme="minorHAnsi"/>
          <w:b/>
          <w:sz w:val="20"/>
          <w:szCs w:val="20"/>
        </w:rPr>
        <w:t>§ 4</w:t>
      </w:r>
    </w:p>
    <w:p w14:paraId="6CF5F37D" w14:textId="1FE58E97" w:rsidR="007339AB" w:rsidRDefault="00F934C6">
      <w:pPr>
        <w:numPr>
          <w:ilvl w:val="0"/>
          <w:numId w:val="3"/>
        </w:numPr>
        <w:ind w:left="284" w:hanging="284"/>
        <w:jc w:val="both"/>
        <w:rPr>
          <w:rFonts w:asciiTheme="minorHAnsi" w:hAnsiTheme="minorHAnsi" w:cstheme="minorHAnsi"/>
          <w:sz w:val="20"/>
          <w:szCs w:val="20"/>
        </w:rPr>
      </w:pPr>
      <w:r>
        <w:rPr>
          <w:rFonts w:asciiTheme="minorHAnsi" w:hAnsiTheme="minorHAnsi" w:cstheme="minorHAnsi"/>
          <w:sz w:val="20"/>
          <w:szCs w:val="20"/>
        </w:rPr>
        <w:t>Zamawiający wskazuje osobę odpowiedzialną za realizację umowy ze strony Zamawiającego w osobie …………………………….., przedstawiciela Zespołu kierowników budowy w specjalności: konstrukcyjnej, sanitarnej i elektrycznej dalej, jako swojego przedstawiciela podczas wykonywania przedmiotu umowy określonego w § 1 ust. 1.</w:t>
      </w:r>
    </w:p>
    <w:p w14:paraId="328AF44D" w14:textId="77777777" w:rsidR="007339AB" w:rsidRDefault="00F934C6">
      <w:pPr>
        <w:numPr>
          <w:ilvl w:val="0"/>
          <w:numId w:val="3"/>
        </w:numPr>
        <w:ind w:left="284" w:hanging="284"/>
        <w:jc w:val="both"/>
        <w:rPr>
          <w:rFonts w:asciiTheme="minorHAnsi" w:hAnsiTheme="minorHAnsi" w:cstheme="minorHAnsi"/>
          <w:sz w:val="20"/>
          <w:szCs w:val="20"/>
        </w:rPr>
      </w:pPr>
      <w:r>
        <w:rPr>
          <w:rFonts w:asciiTheme="minorHAnsi" w:hAnsiTheme="minorHAnsi" w:cstheme="minorHAnsi"/>
          <w:sz w:val="20"/>
          <w:szCs w:val="20"/>
        </w:rPr>
        <w:t xml:space="preserve">Osoba odpowiedzialna za realizację umowy ze strony Zamawiającego jest przedstawicielem Zamawiającego </w:t>
      </w:r>
      <w:r>
        <w:rPr>
          <w:rFonts w:asciiTheme="minorHAnsi" w:hAnsiTheme="minorHAnsi" w:cstheme="minorHAnsi"/>
          <w:sz w:val="20"/>
          <w:szCs w:val="20"/>
        </w:rPr>
        <w:br/>
        <w:t>i działa w granicach określonych przepisami ustawy z dnia 7 lipca 1994 r. – Prawo budowlane (Dz.U.2025.418) – dalej zwana „ustawą” i potwierdza rzeczowe oraz jakościowe wykonanie robót budowlanych.</w:t>
      </w:r>
    </w:p>
    <w:p w14:paraId="17CB0B69" w14:textId="77777777" w:rsidR="007339AB" w:rsidRDefault="00F934C6">
      <w:pPr>
        <w:numPr>
          <w:ilvl w:val="0"/>
          <w:numId w:val="3"/>
        </w:numPr>
        <w:ind w:left="284" w:hanging="284"/>
        <w:jc w:val="both"/>
        <w:rPr>
          <w:rFonts w:asciiTheme="minorHAnsi" w:hAnsiTheme="minorHAnsi" w:cstheme="minorHAnsi"/>
          <w:sz w:val="20"/>
          <w:szCs w:val="20"/>
        </w:rPr>
      </w:pPr>
      <w:r>
        <w:rPr>
          <w:rFonts w:asciiTheme="minorHAnsi" w:hAnsiTheme="minorHAnsi" w:cstheme="minorHAnsi"/>
          <w:sz w:val="20"/>
          <w:szCs w:val="20"/>
        </w:rPr>
        <w:t>Zamawiający nie ponosi jakiejkolwiek odpowiedzialności za ewentualne szkody poniesione przez Wykonawcę w związku z wykonywaniem umowy, jak również za szkody wyrządzone przez Wykonawcę osobom trzecim.</w:t>
      </w:r>
    </w:p>
    <w:p w14:paraId="63818206" w14:textId="77777777" w:rsidR="007339AB" w:rsidRDefault="007339AB">
      <w:pPr>
        <w:rPr>
          <w:rFonts w:asciiTheme="minorHAnsi" w:hAnsiTheme="minorHAnsi" w:cstheme="minorHAnsi"/>
          <w:b/>
          <w:sz w:val="20"/>
          <w:szCs w:val="20"/>
        </w:rPr>
      </w:pPr>
    </w:p>
    <w:p w14:paraId="7A6619EF" w14:textId="77777777" w:rsidR="007339AB" w:rsidRDefault="00F934C6">
      <w:pPr>
        <w:jc w:val="center"/>
        <w:rPr>
          <w:rFonts w:asciiTheme="minorHAnsi" w:hAnsiTheme="minorHAnsi" w:cstheme="minorHAnsi"/>
          <w:b/>
          <w:sz w:val="20"/>
          <w:szCs w:val="20"/>
        </w:rPr>
      </w:pPr>
      <w:r>
        <w:rPr>
          <w:rFonts w:asciiTheme="minorHAnsi" w:hAnsiTheme="minorHAnsi" w:cstheme="minorHAnsi"/>
          <w:b/>
          <w:sz w:val="20"/>
          <w:szCs w:val="20"/>
        </w:rPr>
        <w:t>Obowiązki Wykonawcy</w:t>
      </w:r>
    </w:p>
    <w:p w14:paraId="39FDEC65" w14:textId="77777777" w:rsidR="007339AB" w:rsidRDefault="00F934C6">
      <w:pPr>
        <w:jc w:val="center"/>
        <w:rPr>
          <w:rFonts w:asciiTheme="minorHAnsi" w:hAnsiTheme="minorHAnsi" w:cstheme="minorHAnsi"/>
          <w:b/>
          <w:sz w:val="20"/>
          <w:szCs w:val="20"/>
        </w:rPr>
      </w:pPr>
      <w:r>
        <w:rPr>
          <w:rFonts w:asciiTheme="minorHAnsi" w:hAnsiTheme="minorHAnsi" w:cstheme="minorHAnsi"/>
          <w:b/>
          <w:sz w:val="20"/>
          <w:szCs w:val="20"/>
        </w:rPr>
        <w:t>§ 5</w:t>
      </w:r>
    </w:p>
    <w:p w14:paraId="5D62C138" w14:textId="77777777" w:rsidR="007339AB" w:rsidRDefault="00F934C6">
      <w:pPr>
        <w:jc w:val="both"/>
        <w:rPr>
          <w:rFonts w:asciiTheme="minorHAnsi" w:hAnsiTheme="minorHAnsi" w:cstheme="minorHAnsi"/>
          <w:sz w:val="20"/>
          <w:szCs w:val="20"/>
        </w:rPr>
      </w:pPr>
      <w:r>
        <w:rPr>
          <w:rFonts w:asciiTheme="minorHAnsi" w:hAnsiTheme="minorHAnsi" w:cstheme="minorHAnsi"/>
          <w:sz w:val="20"/>
          <w:szCs w:val="20"/>
        </w:rPr>
        <w:t>Wykonawca zobowiązany jest zapewnić obecność osoby odpowiedzialnej za realizację umowy na terenie budowy co najmniej 2 razy w tygodniu, co powinno być potwierdzane każdorazowo wpisem do dziennika budowy.</w:t>
      </w:r>
    </w:p>
    <w:p w14:paraId="309B7C14" w14:textId="77777777" w:rsidR="007339AB" w:rsidRDefault="007339AB">
      <w:pPr>
        <w:jc w:val="center"/>
        <w:rPr>
          <w:rFonts w:asciiTheme="minorHAnsi" w:hAnsiTheme="minorHAnsi" w:cstheme="minorHAnsi"/>
          <w:b/>
          <w:sz w:val="20"/>
          <w:szCs w:val="20"/>
        </w:rPr>
      </w:pPr>
    </w:p>
    <w:p w14:paraId="57F3D2F9" w14:textId="77777777" w:rsidR="007339AB" w:rsidRDefault="00F934C6">
      <w:pPr>
        <w:jc w:val="center"/>
        <w:rPr>
          <w:rFonts w:asciiTheme="minorHAnsi" w:hAnsiTheme="minorHAnsi" w:cstheme="minorHAnsi"/>
          <w:b/>
          <w:sz w:val="20"/>
          <w:szCs w:val="20"/>
        </w:rPr>
      </w:pPr>
      <w:r>
        <w:rPr>
          <w:rFonts w:asciiTheme="minorHAnsi" w:hAnsiTheme="minorHAnsi" w:cstheme="minorHAnsi"/>
          <w:b/>
          <w:sz w:val="20"/>
          <w:szCs w:val="20"/>
        </w:rPr>
        <w:t>§ 6</w:t>
      </w:r>
    </w:p>
    <w:p w14:paraId="3FF16DC7" w14:textId="77777777" w:rsidR="007339AB" w:rsidRDefault="00F934C6">
      <w:pPr>
        <w:numPr>
          <w:ilvl w:val="0"/>
          <w:numId w:val="8"/>
        </w:numPr>
        <w:tabs>
          <w:tab w:val="num" w:pos="284"/>
        </w:tabs>
        <w:ind w:left="284" w:hanging="426"/>
        <w:jc w:val="both"/>
        <w:rPr>
          <w:rFonts w:asciiTheme="minorHAnsi" w:hAnsiTheme="minorHAnsi" w:cstheme="minorHAnsi"/>
          <w:sz w:val="20"/>
          <w:szCs w:val="20"/>
        </w:rPr>
      </w:pPr>
      <w:r>
        <w:rPr>
          <w:rFonts w:asciiTheme="minorHAnsi" w:hAnsiTheme="minorHAnsi" w:cstheme="minorHAnsi"/>
          <w:sz w:val="20"/>
          <w:szCs w:val="20"/>
        </w:rPr>
        <w:t>Wykonawca dostosuje organizację pracy przy wykonywaniu robót budowlanych, przy wzajemnym poszanowaniu interesów Wykonawcy i Zamawiającego, tj. Wykonawca wykona następujące prace:</w:t>
      </w:r>
    </w:p>
    <w:p w14:paraId="2C0D4489" w14:textId="77777777" w:rsidR="007339AB" w:rsidRDefault="00F934C6">
      <w:pPr>
        <w:numPr>
          <w:ilvl w:val="2"/>
          <w:numId w:val="8"/>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zabezpieczy, na własny koszt i ryzyko, w szczególności przed zniszczeniem, uszkodzeniem, zakurzeniem, zalaniem mienie znajdujące się w miejscach wykonywania robót budowlanych lub w pobliżu tych miejsc,</w:t>
      </w:r>
    </w:p>
    <w:p w14:paraId="140AFC10" w14:textId="77777777" w:rsidR="007339AB" w:rsidRDefault="00F934C6">
      <w:pPr>
        <w:numPr>
          <w:ilvl w:val="2"/>
          <w:numId w:val="8"/>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posprząta pomieszczenia, klatki schodowe, zabrudzone przez osoby zatrudnione przez Wykonawcę.</w:t>
      </w:r>
    </w:p>
    <w:p w14:paraId="04749F73" w14:textId="77777777" w:rsidR="007339AB" w:rsidRDefault="00F934C6">
      <w:pPr>
        <w:numPr>
          <w:ilvl w:val="0"/>
          <w:numId w:val="8"/>
        </w:numPr>
        <w:tabs>
          <w:tab w:val="num" w:pos="284"/>
        </w:tabs>
        <w:ind w:left="284" w:hanging="426"/>
        <w:jc w:val="both"/>
        <w:rPr>
          <w:rFonts w:asciiTheme="minorHAnsi" w:hAnsiTheme="minorHAnsi" w:cstheme="minorHAnsi"/>
          <w:sz w:val="20"/>
          <w:szCs w:val="20"/>
        </w:rPr>
      </w:pPr>
      <w:r>
        <w:rPr>
          <w:rFonts w:asciiTheme="minorHAnsi" w:hAnsiTheme="minorHAnsi" w:cstheme="minorHAnsi"/>
          <w:sz w:val="20"/>
          <w:szCs w:val="20"/>
        </w:rPr>
        <w:t xml:space="preserve">Wykonawca zobowiązany jest wykonać i utrzymać na swój koszt ogrodzenie miejsc wykonywania robót budowlanych, strzec mienia znajdującego się w miejscach wykonywania robót budowlanych oraz zapewnić </w:t>
      </w:r>
      <w:r>
        <w:rPr>
          <w:rFonts w:asciiTheme="minorHAnsi" w:hAnsiTheme="minorHAnsi" w:cstheme="minorHAnsi"/>
          <w:sz w:val="20"/>
          <w:szCs w:val="20"/>
        </w:rPr>
        <w:br/>
        <w:t xml:space="preserve">w tych miejscach warunki bezpieczeństwa, w szczególności bezpieczeństwa przeciw pożarowego (ochrony przeciwpożarowej i zabezpieczenia przeciwpożarowego) oraz bezpieczeństwa i higieny pracy. </w:t>
      </w:r>
    </w:p>
    <w:p w14:paraId="0915A3A5" w14:textId="77777777" w:rsidR="007339AB" w:rsidRDefault="00F934C6">
      <w:pPr>
        <w:numPr>
          <w:ilvl w:val="0"/>
          <w:numId w:val="8"/>
        </w:numPr>
        <w:tabs>
          <w:tab w:val="num" w:pos="284"/>
        </w:tabs>
        <w:ind w:left="284" w:hanging="426"/>
        <w:jc w:val="both"/>
        <w:rPr>
          <w:rFonts w:asciiTheme="minorHAnsi" w:hAnsiTheme="minorHAnsi" w:cstheme="minorHAnsi"/>
          <w:sz w:val="20"/>
          <w:szCs w:val="20"/>
        </w:rPr>
      </w:pPr>
      <w:r>
        <w:rPr>
          <w:rFonts w:asciiTheme="minorHAnsi" w:hAnsiTheme="minorHAnsi" w:cstheme="minorHAnsi"/>
          <w:sz w:val="20"/>
          <w:szCs w:val="20"/>
        </w:rPr>
        <w:t xml:space="preserve">Od chwili protokolarnego przekazania Wykonawcy placu budowy, na którym będą wykonywane roboty budowlane, Wykonawca odpowiada za organizację swojego zaplecza na tym placu, utrzymanie ładu </w:t>
      </w:r>
      <w:r>
        <w:rPr>
          <w:rFonts w:asciiTheme="minorHAnsi" w:hAnsiTheme="minorHAnsi" w:cstheme="minorHAnsi"/>
          <w:sz w:val="20"/>
          <w:szCs w:val="20"/>
        </w:rPr>
        <w:br/>
        <w:t xml:space="preserve">i porządku oraz usuwanie wszelkich odpadów powstałych wskutek wykonywania robót budowlanych (na swój koszt), bez prawa składowania tych odpadów na terenie obiektu Zamawiającego, w szczególności </w:t>
      </w:r>
      <w:r>
        <w:rPr>
          <w:rFonts w:asciiTheme="minorHAnsi" w:hAnsiTheme="minorHAnsi" w:cstheme="minorHAnsi"/>
          <w:sz w:val="20"/>
          <w:szCs w:val="20"/>
        </w:rPr>
        <w:br/>
        <w:t>w pomieszczeniach w których prowadzone są prace.</w:t>
      </w:r>
    </w:p>
    <w:p w14:paraId="1E33B282" w14:textId="77777777" w:rsidR="007339AB" w:rsidRDefault="00F934C6">
      <w:pPr>
        <w:numPr>
          <w:ilvl w:val="0"/>
          <w:numId w:val="8"/>
        </w:numPr>
        <w:tabs>
          <w:tab w:val="num" w:pos="284"/>
        </w:tabs>
        <w:ind w:left="284" w:hanging="426"/>
        <w:jc w:val="both"/>
        <w:rPr>
          <w:rFonts w:asciiTheme="minorHAnsi" w:hAnsiTheme="minorHAnsi" w:cstheme="minorHAnsi"/>
          <w:sz w:val="20"/>
          <w:szCs w:val="20"/>
        </w:rPr>
      </w:pPr>
      <w:r>
        <w:rPr>
          <w:rFonts w:asciiTheme="minorHAnsi" w:hAnsiTheme="minorHAnsi" w:cstheme="minorHAnsi"/>
          <w:sz w:val="20"/>
          <w:szCs w:val="20"/>
        </w:rPr>
        <w:t>Najpóźniej w dniu rozpoczęcia prac Wykonawca zobowiązany jest do umieszczenia kontenera na odpady budowlane</w:t>
      </w:r>
      <w:r>
        <w:rPr>
          <w:rFonts w:asciiTheme="minorHAnsi" w:hAnsiTheme="minorHAnsi" w:cstheme="minorHAnsi"/>
          <w:color w:val="FF0000"/>
          <w:sz w:val="20"/>
          <w:szCs w:val="20"/>
        </w:rPr>
        <w:t xml:space="preserve"> </w:t>
      </w:r>
      <w:r>
        <w:rPr>
          <w:rFonts w:asciiTheme="minorHAnsi" w:hAnsiTheme="minorHAnsi" w:cstheme="minorHAnsi"/>
          <w:sz w:val="20"/>
          <w:szCs w:val="20"/>
        </w:rPr>
        <w:t xml:space="preserve">w miejscu wskazanym przez Zamawiającego. </w:t>
      </w:r>
    </w:p>
    <w:p w14:paraId="4053D63B" w14:textId="77777777" w:rsidR="007339AB" w:rsidRDefault="00F934C6">
      <w:pPr>
        <w:numPr>
          <w:ilvl w:val="0"/>
          <w:numId w:val="8"/>
        </w:numPr>
        <w:tabs>
          <w:tab w:val="num" w:pos="284"/>
        </w:tabs>
        <w:ind w:left="284" w:hanging="426"/>
        <w:jc w:val="both"/>
        <w:rPr>
          <w:rFonts w:asciiTheme="minorHAnsi" w:hAnsiTheme="minorHAnsi" w:cstheme="minorHAnsi"/>
          <w:sz w:val="20"/>
          <w:szCs w:val="20"/>
        </w:rPr>
      </w:pPr>
      <w:r>
        <w:rPr>
          <w:rFonts w:asciiTheme="minorHAnsi" w:hAnsiTheme="minorHAnsi" w:cstheme="minorHAnsi"/>
          <w:sz w:val="20"/>
          <w:szCs w:val="20"/>
        </w:rPr>
        <w:t>Wydatki związane z umieszczeniem kontenera na odpady powstałe w związku z wykonywaniem robót budowlanych, w tym wydatki na zakup kontenera obciążają Wykonawcę.</w:t>
      </w:r>
    </w:p>
    <w:p w14:paraId="6B4E6754" w14:textId="77777777" w:rsidR="007339AB" w:rsidRDefault="00F934C6">
      <w:pPr>
        <w:numPr>
          <w:ilvl w:val="0"/>
          <w:numId w:val="8"/>
        </w:numPr>
        <w:tabs>
          <w:tab w:val="num" w:pos="284"/>
        </w:tabs>
        <w:ind w:left="284" w:hanging="426"/>
        <w:jc w:val="both"/>
        <w:rPr>
          <w:rFonts w:asciiTheme="minorHAnsi" w:hAnsiTheme="minorHAnsi" w:cstheme="minorHAnsi"/>
          <w:sz w:val="20"/>
          <w:szCs w:val="20"/>
        </w:rPr>
      </w:pPr>
      <w:r>
        <w:rPr>
          <w:rFonts w:asciiTheme="minorHAnsi" w:hAnsiTheme="minorHAnsi" w:cstheme="minorHAnsi"/>
          <w:sz w:val="20"/>
          <w:szCs w:val="20"/>
        </w:rPr>
        <w:t>Opróżnianie kontenera, o którym mowa w ust. 5 umowy obciąża Wykonawcę.</w:t>
      </w:r>
    </w:p>
    <w:p w14:paraId="39DEEFD0" w14:textId="77777777" w:rsidR="007339AB" w:rsidRDefault="00F934C6">
      <w:pPr>
        <w:numPr>
          <w:ilvl w:val="0"/>
          <w:numId w:val="8"/>
        </w:numPr>
        <w:tabs>
          <w:tab w:val="num" w:pos="284"/>
        </w:tabs>
        <w:ind w:left="284" w:hanging="426"/>
        <w:jc w:val="both"/>
        <w:rPr>
          <w:rFonts w:asciiTheme="minorHAnsi" w:hAnsiTheme="minorHAnsi" w:cstheme="minorHAnsi"/>
          <w:sz w:val="20"/>
          <w:szCs w:val="20"/>
        </w:rPr>
      </w:pPr>
      <w:r>
        <w:rPr>
          <w:rFonts w:asciiTheme="minorHAnsi" w:hAnsiTheme="minorHAnsi" w:cstheme="minorHAnsi"/>
          <w:sz w:val="20"/>
          <w:szCs w:val="20"/>
        </w:rPr>
        <w:t>Do obowiązków Wykonawcy w czasie wykonywania robót budowlanych należy utrzymywanie placu budowy, na którym będą wykonywane roboty budowlane, w stanie wolnym od przeszkód komunikacyjnych oraz usunięcie z tych miejsc wszelkich urządzeń pomocniczych i zbędnych materiałów, odpadów i śmieci oraz niepotrzebnych urządzeń prowizorycznych, po zakończeniu robót budowlanych.</w:t>
      </w:r>
    </w:p>
    <w:p w14:paraId="38A2C06D" w14:textId="77777777" w:rsidR="007339AB" w:rsidRDefault="00F934C6">
      <w:pPr>
        <w:numPr>
          <w:ilvl w:val="0"/>
          <w:numId w:val="8"/>
        </w:numPr>
        <w:tabs>
          <w:tab w:val="num" w:pos="284"/>
        </w:tabs>
        <w:ind w:left="284" w:hanging="426"/>
        <w:jc w:val="both"/>
        <w:rPr>
          <w:rFonts w:asciiTheme="minorHAnsi" w:hAnsiTheme="minorHAnsi" w:cstheme="minorHAnsi"/>
          <w:sz w:val="20"/>
          <w:szCs w:val="20"/>
        </w:rPr>
      </w:pPr>
      <w:r>
        <w:rPr>
          <w:rFonts w:asciiTheme="minorHAnsi" w:hAnsiTheme="minorHAnsi" w:cstheme="minorHAnsi"/>
          <w:sz w:val="20"/>
          <w:szCs w:val="20"/>
        </w:rPr>
        <w:t>Wykonawca zobowiązuje się do umożliwienia wstępu do miejsc wykonywania robót budowlanych pracownikom organów państwowych oraz służbom Zamawiającego, celem dokonania inspekcji budowy zgodnie z zakresem zadań określonych aktami prawnymi oraz do udostępniania im danych i informacji określonych prawem.</w:t>
      </w:r>
    </w:p>
    <w:p w14:paraId="56BCE279" w14:textId="77777777" w:rsidR="007339AB" w:rsidRDefault="00F934C6">
      <w:pPr>
        <w:numPr>
          <w:ilvl w:val="0"/>
          <w:numId w:val="8"/>
        </w:numPr>
        <w:tabs>
          <w:tab w:val="num" w:pos="284"/>
        </w:tabs>
        <w:ind w:left="284" w:hanging="426"/>
        <w:jc w:val="both"/>
        <w:rPr>
          <w:rFonts w:asciiTheme="minorHAnsi" w:hAnsiTheme="minorHAnsi" w:cstheme="minorHAnsi"/>
          <w:sz w:val="20"/>
          <w:szCs w:val="20"/>
        </w:rPr>
      </w:pPr>
      <w:r>
        <w:rPr>
          <w:rFonts w:asciiTheme="minorHAnsi" w:hAnsiTheme="minorHAnsi" w:cstheme="minorHAnsi"/>
          <w:sz w:val="20"/>
          <w:szCs w:val="20"/>
        </w:rPr>
        <w:t>Po zakończeniu robót budowlanych Wykonawca zobowiązany jest uporządkować i przekazać plac budowy Zamawiającemu w terminie odbioru końcowego robót budowlanych.</w:t>
      </w:r>
    </w:p>
    <w:p w14:paraId="274923BC" w14:textId="77777777" w:rsidR="007339AB" w:rsidRDefault="00F934C6">
      <w:pPr>
        <w:numPr>
          <w:ilvl w:val="0"/>
          <w:numId w:val="8"/>
        </w:numPr>
        <w:tabs>
          <w:tab w:val="num" w:pos="284"/>
        </w:tabs>
        <w:ind w:left="284" w:hanging="426"/>
        <w:jc w:val="both"/>
        <w:rPr>
          <w:rFonts w:asciiTheme="minorHAnsi" w:hAnsiTheme="minorHAnsi" w:cstheme="minorHAnsi"/>
          <w:sz w:val="20"/>
          <w:szCs w:val="20"/>
        </w:rPr>
      </w:pPr>
      <w:r>
        <w:rPr>
          <w:rFonts w:asciiTheme="minorHAnsi" w:hAnsiTheme="minorHAnsi" w:cstheme="minorHAnsi"/>
          <w:sz w:val="20"/>
          <w:szCs w:val="20"/>
        </w:rPr>
        <w:t>Wykonawca dostarczy na swój koszt materiały i jednostki sprzętowe, a w szczególności urządzenia, maszyny, aparaty, narzędzia, niezbędne do wykonania robót budowlanych.</w:t>
      </w:r>
    </w:p>
    <w:p w14:paraId="3BECACBA" w14:textId="77777777" w:rsidR="007339AB" w:rsidRDefault="00F934C6">
      <w:pPr>
        <w:numPr>
          <w:ilvl w:val="0"/>
          <w:numId w:val="8"/>
        </w:numPr>
        <w:tabs>
          <w:tab w:val="num" w:pos="284"/>
        </w:tabs>
        <w:ind w:left="284" w:hanging="426"/>
        <w:jc w:val="both"/>
        <w:rPr>
          <w:rFonts w:asciiTheme="minorHAnsi" w:hAnsiTheme="minorHAnsi" w:cstheme="minorHAnsi"/>
          <w:sz w:val="20"/>
          <w:szCs w:val="20"/>
        </w:rPr>
      </w:pPr>
      <w:r>
        <w:rPr>
          <w:rFonts w:asciiTheme="minorHAnsi" w:hAnsiTheme="minorHAnsi" w:cstheme="minorHAnsi"/>
          <w:sz w:val="20"/>
          <w:szCs w:val="20"/>
        </w:rPr>
        <w:t xml:space="preserve">Wykonawca ponosi koszty utrzymania w gotowości technicznej jednostek sprzętowych, o których mowa </w:t>
      </w:r>
      <w:r w:rsidR="008022CD">
        <w:rPr>
          <w:rFonts w:asciiTheme="minorHAnsi" w:hAnsiTheme="minorHAnsi" w:cstheme="minorHAnsi"/>
          <w:sz w:val="20"/>
          <w:szCs w:val="20"/>
        </w:rPr>
        <w:br/>
      </w:r>
      <w:r>
        <w:rPr>
          <w:rFonts w:asciiTheme="minorHAnsi" w:hAnsiTheme="minorHAnsi" w:cstheme="minorHAnsi"/>
          <w:sz w:val="20"/>
          <w:szCs w:val="20"/>
        </w:rPr>
        <w:t>w ust. 10 niniejszego paragrafu, sprowadzonych przez Wykonawcę do miejsca wykonywania robót budowlanych.</w:t>
      </w:r>
    </w:p>
    <w:p w14:paraId="01AB35B7" w14:textId="77777777" w:rsidR="007339AB" w:rsidRDefault="00F934C6">
      <w:pPr>
        <w:numPr>
          <w:ilvl w:val="0"/>
          <w:numId w:val="8"/>
        </w:numPr>
        <w:tabs>
          <w:tab w:val="num" w:pos="284"/>
        </w:tabs>
        <w:ind w:left="284" w:hanging="426"/>
        <w:jc w:val="both"/>
        <w:rPr>
          <w:rFonts w:asciiTheme="minorHAnsi" w:hAnsiTheme="minorHAnsi" w:cstheme="minorHAnsi"/>
          <w:sz w:val="20"/>
          <w:szCs w:val="20"/>
        </w:rPr>
      </w:pPr>
      <w:r>
        <w:rPr>
          <w:rFonts w:asciiTheme="minorHAnsi" w:hAnsiTheme="minorHAnsi" w:cstheme="minorHAnsi"/>
          <w:sz w:val="20"/>
          <w:szCs w:val="20"/>
        </w:rPr>
        <w:t xml:space="preserve">Wykonawca na zakończenie robót przedłoży zaświadczenia, wystawione przez firmę posiadającą zezwolenia i uprawnienia przewidziane w ustawie z dnia 14 grudnia 2012 roku o odpadach (Dz.U.2023.1587) </w:t>
      </w:r>
      <w:r>
        <w:rPr>
          <w:rFonts w:asciiTheme="minorHAnsi" w:hAnsiTheme="minorHAnsi" w:cstheme="minorHAnsi"/>
          <w:sz w:val="20"/>
          <w:szCs w:val="20"/>
        </w:rPr>
        <w:br/>
      </w:r>
      <w:r>
        <w:rPr>
          <w:rFonts w:asciiTheme="minorHAnsi" w:hAnsiTheme="minorHAnsi" w:cstheme="minorHAnsi"/>
          <w:sz w:val="20"/>
          <w:szCs w:val="20"/>
        </w:rPr>
        <w:lastRenderedPageBreak/>
        <w:t>w szczególności zgodnie z art. 27 tej ustawy o przyjęciu na utylizacje i składowanie odpadów (wywóz gruzu, itp.).</w:t>
      </w:r>
    </w:p>
    <w:p w14:paraId="20384E4D" w14:textId="77777777" w:rsidR="007339AB" w:rsidRDefault="00F934C6">
      <w:pPr>
        <w:numPr>
          <w:ilvl w:val="0"/>
          <w:numId w:val="8"/>
        </w:numPr>
        <w:tabs>
          <w:tab w:val="num" w:pos="284"/>
        </w:tabs>
        <w:ind w:left="284" w:hanging="426"/>
        <w:jc w:val="both"/>
        <w:rPr>
          <w:rFonts w:asciiTheme="minorHAnsi" w:hAnsiTheme="minorHAnsi" w:cstheme="minorHAnsi"/>
          <w:sz w:val="20"/>
          <w:szCs w:val="20"/>
        </w:rPr>
      </w:pPr>
      <w:r>
        <w:rPr>
          <w:rFonts w:asciiTheme="minorHAnsi" w:hAnsiTheme="minorHAnsi" w:cstheme="minorHAnsi"/>
          <w:sz w:val="20"/>
          <w:szCs w:val="20"/>
        </w:rPr>
        <w:t xml:space="preserve">Wykonawca ponosi odpowiedzialność zgodnie z powszechnie obowiązującymi przepisami za postępowanie </w:t>
      </w:r>
      <w:r>
        <w:rPr>
          <w:rFonts w:asciiTheme="minorHAnsi" w:hAnsiTheme="minorHAnsi" w:cstheme="minorHAnsi"/>
          <w:sz w:val="20"/>
          <w:szCs w:val="20"/>
        </w:rPr>
        <w:br/>
        <w:t>z odpadami powstałymi podczas wykonywania niniejszej umowy.</w:t>
      </w:r>
    </w:p>
    <w:p w14:paraId="2B20A8E2" w14:textId="77777777" w:rsidR="007339AB" w:rsidRDefault="00F934C6">
      <w:pPr>
        <w:numPr>
          <w:ilvl w:val="0"/>
          <w:numId w:val="8"/>
        </w:numPr>
        <w:tabs>
          <w:tab w:val="num" w:pos="284"/>
        </w:tabs>
        <w:ind w:left="284" w:hanging="426"/>
        <w:jc w:val="both"/>
        <w:rPr>
          <w:rFonts w:asciiTheme="minorHAnsi" w:hAnsiTheme="minorHAnsi" w:cstheme="minorHAnsi"/>
          <w:sz w:val="20"/>
          <w:szCs w:val="20"/>
        </w:rPr>
      </w:pPr>
      <w:r>
        <w:rPr>
          <w:rFonts w:asciiTheme="minorHAnsi" w:hAnsiTheme="minorHAnsi" w:cstheme="minorHAnsi"/>
          <w:sz w:val="20"/>
          <w:szCs w:val="20"/>
        </w:rPr>
        <w:t xml:space="preserve">Wykonawca musi zabezpieczyć we własnym zakresie pomieszczenia socjalne dla swoich pracowników jak również magazyny materiałów. Zamawiający nie przewiduje udostępniania własnych pomieszczeń Wykonawcy na ten cel. Składowanie materiałów bezpośrednio na placu budowy jest niedopuszczalne. </w:t>
      </w:r>
    </w:p>
    <w:p w14:paraId="1EFBA678" w14:textId="77777777" w:rsidR="007339AB" w:rsidRDefault="00F934C6">
      <w:pPr>
        <w:numPr>
          <w:ilvl w:val="0"/>
          <w:numId w:val="8"/>
        </w:numPr>
        <w:tabs>
          <w:tab w:val="num" w:pos="284"/>
        </w:tabs>
        <w:ind w:left="284" w:hanging="426"/>
        <w:jc w:val="both"/>
        <w:rPr>
          <w:rFonts w:asciiTheme="minorHAnsi" w:hAnsiTheme="minorHAnsi" w:cstheme="minorHAnsi"/>
          <w:sz w:val="20"/>
          <w:szCs w:val="20"/>
        </w:rPr>
      </w:pPr>
      <w:r>
        <w:rPr>
          <w:rFonts w:asciiTheme="minorHAnsi" w:hAnsiTheme="minorHAnsi" w:cstheme="minorHAnsi"/>
          <w:sz w:val="20"/>
          <w:szCs w:val="20"/>
        </w:rPr>
        <w:t xml:space="preserve">Wykonawca jest zobowiązany nadto, do niezwłocznego przekazania Zamawiającemu, najpóźniej w dniu odbioru przedmiotu niniejszej umowy, wszelkich atestów, deklaracji zgodności, zaświadczeń jakości i innych dokumentów potwierdzających wykonanie prac z materiałów zgodnych z wymaganiami Inwestora </w:t>
      </w:r>
      <w:r>
        <w:rPr>
          <w:rFonts w:asciiTheme="minorHAnsi" w:hAnsiTheme="minorHAnsi" w:cstheme="minorHAnsi"/>
          <w:sz w:val="20"/>
          <w:szCs w:val="20"/>
        </w:rPr>
        <w:br/>
        <w:t>i przepisów prawa powszechnie obowiązującego, w tym niezbędnych w szczególności do dokonania odbioru danego rodzaju prac przez właściwe służby, organy, instytucje i podmioty. Przekazywane materiały powinny być skatalogowane, uporządkowane i zgrupowane według branż.</w:t>
      </w:r>
    </w:p>
    <w:p w14:paraId="372DFE32" w14:textId="77777777" w:rsidR="007339AB" w:rsidRDefault="007339AB">
      <w:pPr>
        <w:jc w:val="center"/>
        <w:rPr>
          <w:rFonts w:asciiTheme="minorHAnsi" w:hAnsiTheme="minorHAnsi" w:cstheme="minorHAnsi"/>
          <w:b/>
          <w:sz w:val="20"/>
          <w:szCs w:val="20"/>
        </w:rPr>
      </w:pPr>
    </w:p>
    <w:p w14:paraId="7A7D8B45" w14:textId="77777777" w:rsidR="007339AB" w:rsidRDefault="00F934C6">
      <w:pPr>
        <w:jc w:val="center"/>
        <w:rPr>
          <w:rFonts w:asciiTheme="minorHAnsi" w:hAnsiTheme="minorHAnsi" w:cstheme="minorHAnsi"/>
          <w:b/>
          <w:sz w:val="20"/>
          <w:szCs w:val="20"/>
        </w:rPr>
      </w:pPr>
      <w:r>
        <w:rPr>
          <w:rFonts w:asciiTheme="minorHAnsi" w:hAnsiTheme="minorHAnsi" w:cstheme="minorHAnsi"/>
          <w:b/>
          <w:sz w:val="20"/>
          <w:szCs w:val="20"/>
        </w:rPr>
        <w:t>Warunki ubezpieczenia przedmiotu zamówienia</w:t>
      </w:r>
    </w:p>
    <w:p w14:paraId="3D54BE5E" w14:textId="77777777" w:rsidR="007339AB" w:rsidRDefault="00F934C6">
      <w:pPr>
        <w:jc w:val="center"/>
        <w:rPr>
          <w:rFonts w:asciiTheme="minorHAnsi" w:hAnsiTheme="minorHAnsi" w:cstheme="minorHAnsi"/>
          <w:b/>
          <w:sz w:val="20"/>
          <w:szCs w:val="20"/>
        </w:rPr>
      </w:pPr>
      <w:r>
        <w:rPr>
          <w:rFonts w:asciiTheme="minorHAnsi" w:hAnsiTheme="minorHAnsi" w:cstheme="minorHAnsi"/>
          <w:b/>
          <w:sz w:val="20"/>
          <w:szCs w:val="20"/>
        </w:rPr>
        <w:t>§ 7</w:t>
      </w:r>
    </w:p>
    <w:p w14:paraId="7717EFFD" w14:textId="7C429461" w:rsidR="007339AB" w:rsidRDefault="00F934C6">
      <w:pPr>
        <w:numPr>
          <w:ilvl w:val="6"/>
          <w:numId w:val="8"/>
        </w:numPr>
        <w:tabs>
          <w:tab w:val="clear" w:pos="4898"/>
          <w:tab w:val="num" w:pos="284"/>
        </w:tabs>
        <w:ind w:left="284" w:hanging="284"/>
        <w:jc w:val="both"/>
        <w:rPr>
          <w:rFonts w:asciiTheme="minorHAnsi" w:hAnsiTheme="minorHAnsi" w:cstheme="minorHAnsi"/>
          <w:sz w:val="20"/>
          <w:szCs w:val="20"/>
        </w:rPr>
      </w:pPr>
      <w:r>
        <w:rPr>
          <w:rFonts w:asciiTheme="minorHAnsi" w:hAnsiTheme="minorHAnsi" w:cstheme="minorHAnsi"/>
          <w:sz w:val="20"/>
          <w:szCs w:val="20"/>
        </w:rPr>
        <w:t>Wykonawca zobowiązany jest przedstawić polisę ubezpieczenia odpowiedzialności cywilnej w zakresie prowadzonej działalności gospodarczej z sumą gwarancyjną nie niższą niż</w:t>
      </w:r>
      <w:r w:rsidR="000F5294">
        <w:rPr>
          <w:rFonts w:asciiTheme="minorHAnsi" w:hAnsiTheme="minorHAnsi" w:cstheme="minorHAnsi"/>
          <w:sz w:val="20"/>
          <w:szCs w:val="20"/>
        </w:rPr>
        <w:t xml:space="preserve"> 800 000,00 PLN (Zadanie nr 1), 100 000,00 PLN (Zadanie nr 2), 20 000,00 PLN (Zadanie nr 3).</w:t>
      </w:r>
    </w:p>
    <w:p w14:paraId="6C5EC6ED" w14:textId="77777777" w:rsidR="007339AB" w:rsidRDefault="00F934C6">
      <w:pPr>
        <w:numPr>
          <w:ilvl w:val="6"/>
          <w:numId w:val="8"/>
        </w:numPr>
        <w:tabs>
          <w:tab w:val="clear" w:pos="4898"/>
          <w:tab w:val="num" w:pos="284"/>
        </w:tabs>
        <w:ind w:left="284" w:hanging="284"/>
        <w:jc w:val="both"/>
        <w:rPr>
          <w:rFonts w:asciiTheme="minorHAnsi" w:hAnsiTheme="minorHAnsi" w:cstheme="minorHAnsi"/>
          <w:sz w:val="20"/>
          <w:szCs w:val="20"/>
        </w:rPr>
      </w:pPr>
      <w:r>
        <w:rPr>
          <w:rFonts w:asciiTheme="minorHAnsi" w:eastAsia="Calibri" w:hAnsiTheme="minorHAnsi" w:cstheme="minorHAnsi"/>
          <w:sz w:val="20"/>
          <w:szCs w:val="20"/>
          <w:lang w:eastAsia="en-US"/>
        </w:rPr>
        <w:t xml:space="preserve">Wymóg zawarcia umowy ubezpieczenia będzie uważany za spełniony, jeśli Wykonawca – najpóźniej w dniu podpisania umowy – przedłoży polisę ubezpieczenia na pełny czas realizowanej inwestycji wraz </w:t>
      </w:r>
      <w:r>
        <w:rPr>
          <w:rFonts w:asciiTheme="minorHAnsi" w:eastAsia="Calibri" w:hAnsiTheme="minorHAnsi" w:cstheme="minorHAnsi"/>
          <w:sz w:val="20"/>
          <w:szCs w:val="20"/>
          <w:lang w:eastAsia="en-US"/>
        </w:rPr>
        <w:br/>
        <w:t>z potwierdzeniem opłacenia składki. Kopia opłaconej polisy stanowi załącznik do umowy.</w:t>
      </w:r>
    </w:p>
    <w:p w14:paraId="0B02626B" w14:textId="77777777" w:rsidR="007339AB" w:rsidRDefault="00F934C6">
      <w:pPr>
        <w:numPr>
          <w:ilvl w:val="6"/>
          <w:numId w:val="8"/>
        </w:numPr>
        <w:tabs>
          <w:tab w:val="num" w:pos="284"/>
        </w:tabs>
        <w:ind w:left="284" w:hanging="284"/>
        <w:jc w:val="both"/>
        <w:rPr>
          <w:rFonts w:asciiTheme="minorHAnsi" w:hAnsiTheme="minorHAnsi" w:cstheme="minorHAnsi"/>
          <w:sz w:val="20"/>
          <w:szCs w:val="20"/>
        </w:rPr>
      </w:pPr>
      <w:r>
        <w:rPr>
          <w:rFonts w:asciiTheme="minorHAnsi" w:eastAsia="Calibri" w:hAnsiTheme="minorHAnsi" w:cstheme="minorHAnsi"/>
          <w:sz w:val="20"/>
          <w:szCs w:val="20"/>
          <w:lang w:eastAsia="en-US"/>
        </w:rPr>
        <w:t>Wykonawca zobowiązany jest do pokrycia wszelkich kwot nieuznanych przez Zakład Ubezpieczeń, udziałów własnych i franszyz, a także wyczerpanych limitów odpowiedzialności do pełnej kwoty roszczenia poszkodowanego lub likwidacji zaistniałej szkody.</w:t>
      </w:r>
    </w:p>
    <w:p w14:paraId="75866122" w14:textId="77777777" w:rsidR="007339AB" w:rsidRDefault="00F934C6">
      <w:pPr>
        <w:numPr>
          <w:ilvl w:val="6"/>
          <w:numId w:val="8"/>
        </w:numPr>
        <w:tabs>
          <w:tab w:val="num" w:pos="284"/>
        </w:tabs>
        <w:ind w:left="284" w:hanging="284"/>
        <w:jc w:val="both"/>
        <w:rPr>
          <w:rFonts w:asciiTheme="minorHAnsi" w:hAnsiTheme="minorHAnsi" w:cstheme="minorHAnsi"/>
          <w:sz w:val="20"/>
          <w:szCs w:val="20"/>
        </w:rPr>
      </w:pPr>
      <w:r>
        <w:rPr>
          <w:rFonts w:asciiTheme="minorHAnsi" w:eastAsia="Calibri" w:hAnsiTheme="minorHAnsi" w:cstheme="minorHAnsi"/>
          <w:sz w:val="20"/>
          <w:szCs w:val="20"/>
          <w:lang w:eastAsia="en-US"/>
        </w:rPr>
        <w:t>Jeżeli Wykonawca nie zrealizuje obowiązku wynikającego z ust. 1-3 Zamawiającemu przysługiwać będzie prawo odstąpienia od umowy, z jednoczesnym naliczeniem kary umownej.</w:t>
      </w:r>
    </w:p>
    <w:p w14:paraId="3F495362" w14:textId="5270FD8D" w:rsidR="007339AB" w:rsidRDefault="00F934C6">
      <w:pPr>
        <w:numPr>
          <w:ilvl w:val="6"/>
          <w:numId w:val="8"/>
        </w:numPr>
        <w:tabs>
          <w:tab w:val="num" w:pos="284"/>
        </w:tabs>
        <w:ind w:left="284" w:hanging="284"/>
        <w:jc w:val="both"/>
        <w:rPr>
          <w:rFonts w:asciiTheme="minorHAnsi" w:hAnsiTheme="minorHAnsi" w:cstheme="minorHAnsi"/>
          <w:sz w:val="20"/>
          <w:szCs w:val="20"/>
        </w:rPr>
      </w:pPr>
      <w:r>
        <w:rPr>
          <w:rFonts w:asciiTheme="minorHAnsi" w:hAnsiTheme="minorHAnsi" w:cstheme="minorHAnsi"/>
          <w:sz w:val="20"/>
          <w:szCs w:val="20"/>
        </w:rPr>
        <w:t xml:space="preserve">W sytuacji gdy wskutek okoliczności, o których mowa w § 15 ust. 1 pkt. 1 niniejszej umowy wystąpi konieczność przedłużenia terminu realizacji przedmiotu zamówienia, wykonawca zobowiązany jest do przedłużenia terminu ważności wniesionej polisy ubezpieczeniowej albo jeśli nie jest to możliwe – do wniesienia nowej polisy ubezpieczeniowej na okres wynikający z przedłużonego terminu realizacji umowy do umowy. W przypadku nie spełnienia tych warunków przez Wykonawcę zastosowanie znajduje przepis § </w:t>
      </w:r>
      <w:r w:rsidR="00D707DA" w:rsidRPr="003C5659">
        <w:rPr>
          <w:rFonts w:asciiTheme="minorHAnsi" w:hAnsiTheme="minorHAnsi" w:cstheme="minorHAnsi"/>
          <w:sz w:val="20"/>
          <w:szCs w:val="20"/>
        </w:rPr>
        <w:t xml:space="preserve">7 </w:t>
      </w:r>
      <w:r w:rsidRPr="003C5659">
        <w:rPr>
          <w:rFonts w:asciiTheme="minorHAnsi" w:hAnsiTheme="minorHAnsi" w:cstheme="minorHAnsi"/>
          <w:sz w:val="20"/>
          <w:szCs w:val="20"/>
        </w:rPr>
        <w:t>u</w:t>
      </w:r>
      <w:r>
        <w:rPr>
          <w:rFonts w:asciiTheme="minorHAnsi" w:hAnsiTheme="minorHAnsi" w:cstheme="minorHAnsi"/>
          <w:sz w:val="20"/>
          <w:szCs w:val="20"/>
        </w:rPr>
        <w:t>st. 4.</w:t>
      </w:r>
    </w:p>
    <w:p w14:paraId="7B109E28" w14:textId="77777777" w:rsidR="007339AB" w:rsidRDefault="00F934C6">
      <w:pPr>
        <w:jc w:val="center"/>
        <w:rPr>
          <w:rFonts w:asciiTheme="minorHAnsi" w:hAnsiTheme="minorHAnsi" w:cstheme="minorHAnsi"/>
          <w:b/>
          <w:sz w:val="20"/>
          <w:szCs w:val="20"/>
        </w:rPr>
      </w:pPr>
      <w:r>
        <w:rPr>
          <w:rFonts w:asciiTheme="minorHAnsi" w:hAnsiTheme="minorHAnsi" w:cstheme="minorHAnsi"/>
          <w:b/>
          <w:sz w:val="20"/>
          <w:szCs w:val="20"/>
        </w:rPr>
        <w:t>Podwykonawcy</w:t>
      </w:r>
    </w:p>
    <w:p w14:paraId="47905047" w14:textId="77777777" w:rsidR="007339AB" w:rsidRDefault="00F934C6">
      <w:pPr>
        <w:jc w:val="center"/>
        <w:rPr>
          <w:rFonts w:asciiTheme="minorHAnsi" w:hAnsiTheme="minorHAnsi" w:cstheme="minorHAnsi"/>
          <w:b/>
          <w:sz w:val="20"/>
          <w:szCs w:val="20"/>
        </w:rPr>
      </w:pPr>
      <w:r>
        <w:rPr>
          <w:rFonts w:asciiTheme="minorHAnsi" w:hAnsiTheme="minorHAnsi" w:cstheme="minorHAnsi"/>
          <w:b/>
          <w:sz w:val="20"/>
          <w:szCs w:val="20"/>
        </w:rPr>
        <w:t>§ 8</w:t>
      </w:r>
    </w:p>
    <w:p w14:paraId="0664956E" w14:textId="77777777" w:rsidR="007339AB" w:rsidRDefault="00F934C6">
      <w:pPr>
        <w:numPr>
          <w:ilvl w:val="0"/>
          <w:numId w:val="9"/>
        </w:numPr>
        <w:jc w:val="both"/>
        <w:rPr>
          <w:rFonts w:asciiTheme="minorHAnsi" w:hAnsiTheme="minorHAnsi" w:cstheme="minorHAnsi"/>
          <w:sz w:val="20"/>
          <w:szCs w:val="20"/>
        </w:rPr>
      </w:pPr>
      <w:r>
        <w:rPr>
          <w:rFonts w:asciiTheme="minorHAnsi" w:hAnsiTheme="minorHAnsi" w:cstheme="minorHAnsi"/>
          <w:sz w:val="20"/>
          <w:szCs w:val="20"/>
        </w:rPr>
        <w:t>Wykonawca może wykonać przedmiot umowy własnymi siłami bądź przy udziale p</w:t>
      </w:r>
      <w:bookmarkStart w:id="0" w:name="_GoBack"/>
      <w:bookmarkEnd w:id="0"/>
      <w:r>
        <w:rPr>
          <w:rFonts w:asciiTheme="minorHAnsi" w:hAnsiTheme="minorHAnsi" w:cstheme="minorHAnsi"/>
          <w:sz w:val="20"/>
          <w:szCs w:val="20"/>
        </w:rPr>
        <w:t>odwykonawców.</w:t>
      </w:r>
    </w:p>
    <w:p w14:paraId="5BC54412" w14:textId="77777777" w:rsidR="007339AB" w:rsidRDefault="00F934C6">
      <w:pPr>
        <w:numPr>
          <w:ilvl w:val="0"/>
          <w:numId w:val="9"/>
        </w:numPr>
        <w:jc w:val="both"/>
        <w:rPr>
          <w:rFonts w:asciiTheme="minorHAnsi" w:hAnsiTheme="minorHAnsi" w:cstheme="minorHAnsi"/>
          <w:sz w:val="20"/>
          <w:szCs w:val="20"/>
        </w:rPr>
      </w:pPr>
      <w:r>
        <w:rPr>
          <w:rFonts w:asciiTheme="minorHAnsi" w:hAnsiTheme="minorHAnsi" w:cstheme="minorHAnsi"/>
          <w:sz w:val="20"/>
          <w:szCs w:val="20"/>
        </w:rPr>
        <w:t>W przypadku, jeśli na etapie realizacji umowy dojdzie do zlecenia jakichkolwiek robót podwykonawcom, zastosowanie będą miały zasady określone w ust. 3 i następnych niniejszego paragrafu.</w:t>
      </w:r>
    </w:p>
    <w:p w14:paraId="39D15FB3" w14:textId="77777777" w:rsidR="007339AB" w:rsidRDefault="00F934C6">
      <w:pPr>
        <w:numPr>
          <w:ilvl w:val="0"/>
          <w:numId w:val="9"/>
        </w:numPr>
        <w:jc w:val="both"/>
        <w:rPr>
          <w:rFonts w:asciiTheme="minorHAnsi" w:hAnsiTheme="minorHAnsi" w:cstheme="minorHAnsi"/>
          <w:sz w:val="20"/>
          <w:szCs w:val="20"/>
        </w:rPr>
      </w:pPr>
      <w:r>
        <w:rPr>
          <w:rFonts w:asciiTheme="minorHAnsi" w:hAnsiTheme="minorHAnsi" w:cstheme="minorHAnsi"/>
          <w:sz w:val="20"/>
          <w:szCs w:val="20"/>
        </w:rPr>
        <w:t xml:space="preserve">Wykonawca odpowiada za działania podwykonawców jak za własne. </w:t>
      </w:r>
    </w:p>
    <w:p w14:paraId="305124DA" w14:textId="77777777" w:rsidR="007339AB" w:rsidRDefault="00F934C6">
      <w:pPr>
        <w:numPr>
          <w:ilvl w:val="0"/>
          <w:numId w:val="9"/>
        </w:numPr>
        <w:jc w:val="both"/>
        <w:rPr>
          <w:rFonts w:asciiTheme="minorHAnsi" w:hAnsiTheme="minorHAnsi" w:cstheme="minorHAnsi"/>
          <w:sz w:val="20"/>
          <w:szCs w:val="20"/>
        </w:rPr>
      </w:pPr>
      <w:r>
        <w:rPr>
          <w:rFonts w:asciiTheme="minorHAnsi" w:hAnsiTheme="minorHAnsi" w:cstheme="minorHAnsi"/>
          <w:sz w:val="20"/>
          <w:szCs w:val="20"/>
        </w:rPr>
        <w:t>Wykonawca może wykonać przedmiot umowy przy udziale podwykonawców, zawierając z nimi stosowne umowy w formie pisemnej pod rygorem nieważności.</w:t>
      </w:r>
    </w:p>
    <w:p w14:paraId="33FF9C55" w14:textId="77777777" w:rsidR="007339AB" w:rsidRDefault="00F934C6">
      <w:pPr>
        <w:numPr>
          <w:ilvl w:val="0"/>
          <w:numId w:val="9"/>
        </w:numPr>
        <w:jc w:val="both"/>
        <w:rPr>
          <w:rFonts w:asciiTheme="minorHAnsi" w:hAnsiTheme="minorHAnsi" w:cstheme="minorHAnsi"/>
          <w:sz w:val="20"/>
          <w:szCs w:val="20"/>
        </w:rPr>
      </w:pPr>
      <w:r>
        <w:rPr>
          <w:rFonts w:asciiTheme="minorHAnsi" w:hAnsiTheme="minorHAnsi" w:cstheme="minorHAnsi"/>
          <w:sz w:val="20"/>
          <w:szCs w:val="20"/>
        </w:rPr>
        <w:t>Umowa o podwykonawstwo na roboty budowlane musi zawierać co najmniej:</w:t>
      </w:r>
    </w:p>
    <w:p w14:paraId="701D3A40" w14:textId="77777777" w:rsidR="007339AB" w:rsidRDefault="00F934C6">
      <w:pPr>
        <w:numPr>
          <w:ilvl w:val="2"/>
          <w:numId w:val="18"/>
        </w:numPr>
        <w:ind w:left="567" w:hanging="283"/>
        <w:jc w:val="both"/>
        <w:rPr>
          <w:rFonts w:asciiTheme="minorHAnsi" w:hAnsiTheme="minorHAnsi" w:cstheme="minorHAnsi"/>
          <w:sz w:val="20"/>
          <w:szCs w:val="20"/>
        </w:rPr>
      </w:pPr>
      <w:r>
        <w:rPr>
          <w:rFonts w:asciiTheme="minorHAnsi" w:hAnsiTheme="minorHAnsi" w:cstheme="minorHAnsi"/>
          <w:sz w:val="20"/>
          <w:szCs w:val="20"/>
        </w:rPr>
        <w:t>zakres robót powierzony podwykonawcy wraz z częścią dokumentacji dotyczącą wykonania robót objętych umową;</w:t>
      </w:r>
    </w:p>
    <w:p w14:paraId="2C508D22" w14:textId="77777777" w:rsidR="007339AB" w:rsidRDefault="00F934C6">
      <w:pPr>
        <w:numPr>
          <w:ilvl w:val="2"/>
          <w:numId w:val="18"/>
        </w:numPr>
        <w:ind w:left="567" w:hanging="283"/>
        <w:jc w:val="both"/>
        <w:rPr>
          <w:rFonts w:asciiTheme="minorHAnsi" w:hAnsiTheme="minorHAnsi" w:cstheme="minorHAnsi"/>
          <w:sz w:val="20"/>
          <w:szCs w:val="20"/>
        </w:rPr>
      </w:pPr>
      <w:r>
        <w:rPr>
          <w:rFonts w:asciiTheme="minorHAnsi" w:hAnsiTheme="minorHAnsi" w:cstheme="minorHAnsi"/>
          <w:sz w:val="20"/>
          <w:szCs w:val="20"/>
        </w:rPr>
        <w:t>kwotę wynagrodzenia, przy czym kwota ta nie może być wyższa, niż wartość tego zakresu robót wynikająca z oferty Wykonawcy. Rodzaj wynagrodzenia musi być taki sam jak Wykonawcy, czyli wynagrodzenie ryczałtowe;</w:t>
      </w:r>
    </w:p>
    <w:p w14:paraId="294309C6" w14:textId="77777777" w:rsidR="007339AB" w:rsidRDefault="00F934C6">
      <w:pPr>
        <w:numPr>
          <w:ilvl w:val="2"/>
          <w:numId w:val="18"/>
        </w:numPr>
        <w:ind w:left="567" w:hanging="283"/>
        <w:jc w:val="both"/>
        <w:rPr>
          <w:rFonts w:asciiTheme="minorHAnsi" w:hAnsiTheme="minorHAnsi" w:cstheme="minorHAnsi"/>
          <w:sz w:val="20"/>
          <w:szCs w:val="20"/>
        </w:rPr>
      </w:pPr>
      <w:r>
        <w:rPr>
          <w:rFonts w:asciiTheme="minorHAnsi" w:hAnsiTheme="minorHAnsi" w:cstheme="minorHAnsi"/>
          <w:sz w:val="20"/>
          <w:szCs w:val="20"/>
        </w:rPr>
        <w:t>termin wykonania robót objętych umową;</w:t>
      </w:r>
    </w:p>
    <w:p w14:paraId="0BDAC228" w14:textId="77777777" w:rsidR="007339AB" w:rsidRDefault="00F934C6">
      <w:pPr>
        <w:numPr>
          <w:ilvl w:val="2"/>
          <w:numId w:val="18"/>
        </w:numPr>
        <w:ind w:left="567" w:hanging="283"/>
        <w:jc w:val="both"/>
        <w:rPr>
          <w:rFonts w:asciiTheme="minorHAnsi" w:hAnsiTheme="minorHAnsi" w:cstheme="minorHAnsi"/>
          <w:sz w:val="20"/>
          <w:szCs w:val="20"/>
        </w:rPr>
      </w:pPr>
      <w:r>
        <w:rPr>
          <w:rFonts w:asciiTheme="minorHAnsi" w:hAnsiTheme="minorHAnsi" w:cstheme="minorHAnsi"/>
          <w:sz w:val="20"/>
          <w:szCs w:val="20"/>
        </w:rPr>
        <w:t>termin zapłaty wynagrodzenia podwykonawcy lub dalszego podwykonawcy, który nie może być dłuższy niż 30 dni od dnia doręczenia faktury, potwierdzonej protokołem odbioru prac objętych umową. Przy czym termin zapłaty podwykonawcy powinien być ustalony w taki sposób, aby przypadał wcześniej niż termin zapłaty wynagrodzenia należnego Wykonawcy przez Zamawiającego;</w:t>
      </w:r>
    </w:p>
    <w:p w14:paraId="6257281C" w14:textId="77777777" w:rsidR="007339AB" w:rsidRDefault="00F934C6">
      <w:pPr>
        <w:numPr>
          <w:ilvl w:val="2"/>
          <w:numId w:val="18"/>
        </w:numPr>
        <w:ind w:left="567" w:hanging="283"/>
        <w:jc w:val="both"/>
        <w:rPr>
          <w:rFonts w:asciiTheme="minorHAnsi" w:hAnsiTheme="minorHAnsi" w:cstheme="minorHAnsi"/>
          <w:sz w:val="20"/>
          <w:szCs w:val="20"/>
        </w:rPr>
      </w:pPr>
      <w:r>
        <w:rPr>
          <w:rFonts w:asciiTheme="minorHAnsi" w:hAnsiTheme="minorHAnsi" w:cstheme="minorHAnsi"/>
          <w:sz w:val="20"/>
          <w:szCs w:val="20"/>
        </w:rPr>
        <w:t>zapis umożliwiający Zamawiającemu udział w odbiorach częściowych jak i końcowym;</w:t>
      </w:r>
    </w:p>
    <w:p w14:paraId="44AAA120" w14:textId="77777777" w:rsidR="007339AB" w:rsidRDefault="00F934C6">
      <w:pPr>
        <w:numPr>
          <w:ilvl w:val="2"/>
          <w:numId w:val="18"/>
        </w:numPr>
        <w:ind w:left="567" w:hanging="283"/>
        <w:jc w:val="both"/>
        <w:rPr>
          <w:rFonts w:asciiTheme="minorHAnsi" w:hAnsiTheme="minorHAnsi" w:cstheme="minorHAnsi"/>
          <w:sz w:val="20"/>
          <w:szCs w:val="20"/>
        </w:rPr>
      </w:pPr>
      <w:r>
        <w:rPr>
          <w:rFonts w:asciiTheme="minorHAnsi" w:hAnsiTheme="minorHAnsi" w:cstheme="minorHAnsi"/>
          <w:sz w:val="20"/>
          <w:szCs w:val="20"/>
        </w:rPr>
        <w:t>postanowienie, wg którego podwykonawca zobowiązuje się:</w:t>
      </w:r>
    </w:p>
    <w:p w14:paraId="60F41221" w14:textId="77777777" w:rsidR="007339AB" w:rsidRDefault="00F934C6">
      <w:pPr>
        <w:numPr>
          <w:ilvl w:val="1"/>
          <w:numId w:val="19"/>
        </w:numPr>
        <w:ind w:left="851" w:hanging="284"/>
        <w:jc w:val="both"/>
        <w:rPr>
          <w:rFonts w:asciiTheme="minorHAnsi" w:hAnsiTheme="minorHAnsi" w:cstheme="minorHAnsi"/>
          <w:sz w:val="20"/>
          <w:szCs w:val="20"/>
        </w:rPr>
      </w:pPr>
      <w:r>
        <w:rPr>
          <w:rFonts w:asciiTheme="minorHAnsi" w:hAnsiTheme="minorHAnsi" w:cstheme="minorHAnsi"/>
          <w:sz w:val="20"/>
          <w:szCs w:val="20"/>
        </w:rPr>
        <w:t>na wezwanie Zamawiającego uczestniczyć w przeglądach gwarancyjnych przedmiotu umowy i w razie ujawnienia się wad lub usterek (w zakresie objętym umową o podwykonawstwo) w okresie gwarancji, do usunięcia tych wad lub usterek w terminie wskazanym przez Zamawiającego,</w:t>
      </w:r>
    </w:p>
    <w:p w14:paraId="0E685D19" w14:textId="77777777" w:rsidR="007339AB" w:rsidRDefault="00F934C6">
      <w:pPr>
        <w:numPr>
          <w:ilvl w:val="1"/>
          <w:numId w:val="19"/>
        </w:numPr>
        <w:ind w:left="851" w:hanging="284"/>
        <w:jc w:val="both"/>
        <w:rPr>
          <w:rFonts w:asciiTheme="minorHAnsi" w:hAnsiTheme="minorHAnsi" w:cstheme="minorHAnsi"/>
          <w:sz w:val="20"/>
          <w:szCs w:val="20"/>
        </w:rPr>
      </w:pPr>
      <w:r>
        <w:rPr>
          <w:rFonts w:asciiTheme="minorHAnsi" w:hAnsiTheme="minorHAnsi" w:cstheme="minorHAnsi"/>
          <w:sz w:val="20"/>
          <w:szCs w:val="20"/>
        </w:rPr>
        <w:lastRenderedPageBreak/>
        <w:t>wobec Zamawiającego do zapłaty kar umownych wynikających z niniejszej umowy w przypadku niedotrzymania terminu usunięcia wad lub usterek (w zakresie objętym umową podwykonawstwa). Skuteczne i prawidłowe usunięcie wad i usterek przez podwykonawcę lub dalszego podwykonawcę zwalnia z tego obowiązku Wykonawcę (także w przypadku kary umownej za przekroczenie terminu usunięcia wad lub usterek).</w:t>
      </w:r>
    </w:p>
    <w:p w14:paraId="54C84B24" w14:textId="77777777" w:rsidR="007339AB" w:rsidRDefault="00F934C6">
      <w:pPr>
        <w:numPr>
          <w:ilvl w:val="0"/>
          <w:numId w:val="9"/>
        </w:numPr>
        <w:jc w:val="both"/>
        <w:rPr>
          <w:rFonts w:asciiTheme="minorHAnsi" w:hAnsiTheme="minorHAnsi" w:cstheme="minorHAnsi"/>
          <w:sz w:val="20"/>
          <w:szCs w:val="20"/>
        </w:rPr>
      </w:pPr>
      <w:r>
        <w:rPr>
          <w:rFonts w:asciiTheme="minorHAnsi" w:hAnsiTheme="minorHAnsi" w:cstheme="minorHAnsi"/>
          <w:sz w:val="20"/>
          <w:szCs w:val="20"/>
        </w:rPr>
        <w:t xml:space="preserve">Wykonawca, podwykonawca lub dalszy podwykonawca zamówienia na roboty budowlane, jest obowiązany w trakcie realizacji zamówienia, do przedłożenia Zamawiającemu projektu tej umowy, a także projektu jej zmiany przy czym podwykonawca lub dalszy podwykonawca jest obowiązany dołączyć zgodę Wykonawcy na zawarcie umowy o podwykonawstwo o treści zgodnej z projektem umowy. </w:t>
      </w:r>
    </w:p>
    <w:p w14:paraId="22F793B9" w14:textId="77777777" w:rsidR="007339AB" w:rsidRDefault="00F934C6">
      <w:pPr>
        <w:numPr>
          <w:ilvl w:val="0"/>
          <w:numId w:val="9"/>
        </w:numPr>
        <w:jc w:val="both"/>
        <w:rPr>
          <w:rFonts w:asciiTheme="minorHAnsi" w:hAnsiTheme="minorHAnsi" w:cstheme="minorHAnsi"/>
          <w:sz w:val="20"/>
          <w:szCs w:val="20"/>
        </w:rPr>
      </w:pPr>
      <w:r>
        <w:rPr>
          <w:rFonts w:asciiTheme="minorHAnsi" w:hAnsiTheme="minorHAnsi" w:cstheme="minorHAnsi"/>
          <w:sz w:val="20"/>
          <w:szCs w:val="20"/>
        </w:rPr>
        <w:t>Do zawarcia przez Wykonawcę umowy z podwykonawcą jest wymagana zgoda Zamawiającego. Jeżeli Zamawiający, w terminie 14 dni od przedstawienia mu przez Wykonawcę umowy z podwykonawcą lub jej projektu, nie zgłosi na piśmie sprzeciwu lub zastrzeżeń, uważa się, że wyraził zgodę na zawarcie umowy.</w:t>
      </w:r>
    </w:p>
    <w:p w14:paraId="0EEAEC6A" w14:textId="77777777" w:rsidR="007339AB" w:rsidRDefault="00F934C6">
      <w:pPr>
        <w:numPr>
          <w:ilvl w:val="0"/>
          <w:numId w:val="9"/>
        </w:numPr>
        <w:jc w:val="both"/>
        <w:rPr>
          <w:rFonts w:asciiTheme="minorHAnsi" w:hAnsiTheme="minorHAnsi" w:cstheme="minorHAnsi"/>
          <w:sz w:val="20"/>
          <w:szCs w:val="20"/>
        </w:rPr>
      </w:pPr>
      <w:r>
        <w:rPr>
          <w:rFonts w:asciiTheme="minorHAnsi" w:hAnsiTheme="minorHAnsi" w:cstheme="minorHAnsi"/>
          <w:sz w:val="20"/>
          <w:szCs w:val="20"/>
        </w:rPr>
        <w:t xml:space="preserve">W przypadku zawarcia umowy podwykonawcy z dalszym podwykonawcą wymagana jest zgoda Zamawiającego i Wykonawcy. W tym przypadku stosuje się odpowiednio postanowienia ust. 7. </w:t>
      </w:r>
    </w:p>
    <w:p w14:paraId="657C4791" w14:textId="77777777" w:rsidR="007339AB" w:rsidRDefault="00F934C6">
      <w:pPr>
        <w:numPr>
          <w:ilvl w:val="0"/>
          <w:numId w:val="9"/>
        </w:numPr>
        <w:jc w:val="both"/>
        <w:rPr>
          <w:rFonts w:asciiTheme="minorHAnsi" w:hAnsiTheme="minorHAnsi" w:cstheme="minorHAnsi"/>
          <w:sz w:val="20"/>
          <w:szCs w:val="20"/>
        </w:rPr>
      </w:pPr>
      <w:r>
        <w:rPr>
          <w:rFonts w:asciiTheme="minorHAnsi" w:hAnsiTheme="minorHAnsi" w:cstheme="minorHAnsi"/>
          <w:sz w:val="20"/>
          <w:szCs w:val="20"/>
        </w:rPr>
        <w:t xml:space="preserve">Zamawiający zgłasza na piśmie zastrzeżenia do projektu umowy z podwykonawcą lub dalszym podwykonawcą i do projektu jej zmiany lub sprzeciw do umowy o podwykonawstwo i do jej zmiany </w:t>
      </w:r>
      <w:r>
        <w:rPr>
          <w:rFonts w:asciiTheme="minorHAnsi" w:hAnsiTheme="minorHAnsi" w:cstheme="minorHAnsi"/>
          <w:sz w:val="20"/>
          <w:szCs w:val="20"/>
        </w:rPr>
        <w:br/>
        <w:t xml:space="preserve">w terminie 14 dni od dnia ich doręczenia w przypadkach: </w:t>
      </w:r>
    </w:p>
    <w:p w14:paraId="6BD27431" w14:textId="77777777" w:rsidR="007339AB" w:rsidRDefault="00F934C6">
      <w:pPr>
        <w:numPr>
          <w:ilvl w:val="2"/>
          <w:numId w:val="9"/>
        </w:numPr>
        <w:tabs>
          <w:tab w:val="num" w:pos="567"/>
        </w:tabs>
        <w:ind w:hanging="2244"/>
        <w:jc w:val="both"/>
        <w:rPr>
          <w:rFonts w:asciiTheme="minorHAnsi" w:hAnsiTheme="minorHAnsi" w:cstheme="minorHAnsi"/>
          <w:sz w:val="20"/>
          <w:szCs w:val="20"/>
        </w:rPr>
      </w:pPr>
      <w:r>
        <w:rPr>
          <w:rFonts w:asciiTheme="minorHAnsi" w:hAnsiTheme="minorHAnsi" w:cstheme="minorHAnsi"/>
          <w:sz w:val="20"/>
          <w:szCs w:val="20"/>
        </w:rPr>
        <w:t>niespełnienia wymagań określonych w niniejszej umowie,</w:t>
      </w:r>
    </w:p>
    <w:p w14:paraId="03C078EF" w14:textId="77777777" w:rsidR="007339AB" w:rsidRDefault="00F934C6">
      <w:pPr>
        <w:numPr>
          <w:ilvl w:val="2"/>
          <w:numId w:val="9"/>
        </w:numPr>
        <w:tabs>
          <w:tab w:val="num" w:pos="567"/>
        </w:tabs>
        <w:ind w:hanging="2244"/>
        <w:jc w:val="both"/>
        <w:rPr>
          <w:rFonts w:asciiTheme="minorHAnsi" w:hAnsiTheme="minorHAnsi" w:cstheme="minorHAnsi"/>
          <w:sz w:val="20"/>
          <w:szCs w:val="20"/>
        </w:rPr>
      </w:pPr>
      <w:r>
        <w:rPr>
          <w:rFonts w:asciiTheme="minorHAnsi" w:hAnsiTheme="minorHAnsi" w:cstheme="minorHAnsi"/>
          <w:sz w:val="20"/>
          <w:szCs w:val="20"/>
        </w:rPr>
        <w:t>ustalenia terminu zapłaty wynagrodzenia dłuższego niż określony w ust. 5 pkt 4,</w:t>
      </w:r>
    </w:p>
    <w:p w14:paraId="09EC297E" w14:textId="77777777" w:rsidR="007339AB" w:rsidRDefault="00F934C6">
      <w:pPr>
        <w:numPr>
          <w:ilvl w:val="2"/>
          <w:numId w:val="9"/>
        </w:numPr>
        <w:tabs>
          <w:tab w:val="clear" w:pos="2528"/>
          <w:tab w:val="num" w:pos="567"/>
          <w:tab w:val="left" w:pos="3402"/>
        </w:tabs>
        <w:ind w:left="567" w:hanging="283"/>
        <w:jc w:val="both"/>
        <w:rPr>
          <w:rFonts w:asciiTheme="minorHAnsi" w:hAnsiTheme="minorHAnsi" w:cstheme="minorHAnsi"/>
          <w:sz w:val="20"/>
          <w:szCs w:val="20"/>
        </w:rPr>
      </w:pPr>
      <w:r>
        <w:rPr>
          <w:rFonts w:asciiTheme="minorHAnsi" w:hAnsiTheme="minorHAnsi" w:cstheme="minorHAnsi"/>
          <w:sz w:val="20"/>
          <w:szCs w:val="20"/>
        </w:rPr>
        <w:t>zawierająca zapisy uzależniające zapłatę wynagrodzenia lub zwrot zabezpieczenia należytego wykonania umowy od zapłaty wynagrodzenia lub zwrotu zabezpieczenia przez Zamawiającego;</w:t>
      </w:r>
    </w:p>
    <w:p w14:paraId="440070E2" w14:textId="77777777" w:rsidR="007339AB" w:rsidRDefault="00F934C6">
      <w:pPr>
        <w:numPr>
          <w:ilvl w:val="2"/>
          <w:numId w:val="9"/>
        </w:numPr>
        <w:tabs>
          <w:tab w:val="clear" w:pos="2528"/>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 xml:space="preserve">dopuszczenia zabezpieczeń roszczeń Wykonawcy z tytułu niewykonania lub nienależytego wykonania umowy przez podwykonawcę lub dalszego podwykonawcę w formie potrącenia lub zatrzymania kwot </w:t>
      </w:r>
      <w:r>
        <w:rPr>
          <w:rFonts w:asciiTheme="minorHAnsi" w:hAnsiTheme="minorHAnsi" w:cstheme="minorHAnsi"/>
          <w:sz w:val="20"/>
          <w:szCs w:val="20"/>
        </w:rPr>
        <w:br/>
        <w:t xml:space="preserve">z wynagrodzenia przysługującego podwykonawcy lub dalszemu podwykonawcy z umowy </w:t>
      </w:r>
      <w:r>
        <w:rPr>
          <w:rFonts w:asciiTheme="minorHAnsi" w:hAnsiTheme="minorHAnsi" w:cstheme="minorHAnsi"/>
          <w:sz w:val="20"/>
          <w:szCs w:val="20"/>
        </w:rPr>
        <w:br/>
        <w:t>o podwykonawstwo.</w:t>
      </w:r>
    </w:p>
    <w:p w14:paraId="5FF76B16" w14:textId="77777777" w:rsidR="007339AB" w:rsidRDefault="00F934C6">
      <w:pPr>
        <w:numPr>
          <w:ilvl w:val="0"/>
          <w:numId w:val="9"/>
        </w:numPr>
        <w:jc w:val="both"/>
        <w:rPr>
          <w:rFonts w:asciiTheme="minorHAnsi" w:hAnsiTheme="minorHAnsi" w:cstheme="minorHAnsi"/>
          <w:sz w:val="20"/>
          <w:szCs w:val="20"/>
        </w:rPr>
      </w:pPr>
      <w:r>
        <w:rPr>
          <w:rFonts w:asciiTheme="minorHAnsi" w:hAnsiTheme="minorHAnsi" w:cstheme="minorHAnsi"/>
          <w:sz w:val="20"/>
          <w:szCs w:val="20"/>
        </w:rPr>
        <w:t xml:space="preserve">Wykonawca, podwykonawca lub dalszy podwykonawca niniejszej umowy przedkłada Zamawiającemu poświadczoną za zgodność z oryginałem kopię zawartej umowy o podwykonawstwo, której przedmiotem są roboty budowlane, w terminie 7 dni od dnia jej zawarcia. </w:t>
      </w:r>
    </w:p>
    <w:p w14:paraId="31D414CB" w14:textId="77777777" w:rsidR="007339AB" w:rsidRDefault="00F934C6">
      <w:pPr>
        <w:numPr>
          <w:ilvl w:val="0"/>
          <w:numId w:val="9"/>
        </w:numPr>
        <w:jc w:val="both"/>
        <w:rPr>
          <w:rFonts w:asciiTheme="minorHAnsi" w:hAnsiTheme="minorHAnsi" w:cstheme="minorHAnsi"/>
          <w:sz w:val="20"/>
          <w:szCs w:val="20"/>
        </w:rPr>
      </w:pPr>
      <w:r>
        <w:rPr>
          <w:rFonts w:asciiTheme="minorHAnsi" w:hAnsiTheme="minorHAnsi" w:cstheme="minorHAnsi"/>
          <w:sz w:val="20"/>
          <w:szCs w:val="20"/>
        </w:rPr>
        <w:t xml:space="preserve">Wykonawca, podwykonawca lub dalszy podwykonawca niniejszej umowy przedkłada Zamawiającemu poświadczoną za zgodność z oryginałem kopię zawartej umowy o podwykonawstwo, której przedmiotem są dostawy lub usługi, w terminie 7 dni od dnia jej zawarcia, z wyłączeniem umów o podwykonawstwo </w:t>
      </w:r>
      <w:r>
        <w:rPr>
          <w:rFonts w:asciiTheme="minorHAnsi" w:hAnsiTheme="minorHAnsi" w:cstheme="minorHAnsi"/>
          <w:sz w:val="20"/>
          <w:szCs w:val="20"/>
        </w:rPr>
        <w:br/>
        <w:t>o wartości mniejszej niż 0,5% wartości umowy w sprawie zamówienia publicznego. Wyłączenie, o którym mowa w zdaniu pierwszym, nie dotyczy umów o podwykonawstwo o wartości większej niż 50.000 zł. Jeżeli termin zapłaty wynagrodzenia jest dłuższy niż 30 dni, Zamawiający wezwie Wykonawcę do zmiany pod rygorem wystąpienia o zapłatę kary umownej.</w:t>
      </w:r>
    </w:p>
    <w:p w14:paraId="302E7581" w14:textId="77777777" w:rsidR="007339AB" w:rsidRDefault="00F934C6">
      <w:pPr>
        <w:numPr>
          <w:ilvl w:val="0"/>
          <w:numId w:val="9"/>
        </w:numPr>
        <w:jc w:val="both"/>
        <w:rPr>
          <w:rFonts w:asciiTheme="minorHAnsi" w:hAnsiTheme="minorHAnsi" w:cstheme="minorHAnsi"/>
          <w:sz w:val="20"/>
          <w:szCs w:val="20"/>
        </w:rPr>
      </w:pPr>
      <w:r>
        <w:rPr>
          <w:rFonts w:asciiTheme="minorHAnsi" w:hAnsiTheme="minorHAnsi" w:cstheme="minorHAnsi"/>
          <w:sz w:val="20"/>
          <w:szCs w:val="20"/>
        </w:rPr>
        <w:t>Przepisy niniejszego paragrafu stosuje się odpowiednio do zmian umowy o podwykonawstwo.</w:t>
      </w:r>
    </w:p>
    <w:p w14:paraId="015EB3D4" w14:textId="02509B15" w:rsidR="007339AB" w:rsidRDefault="00F934C6">
      <w:pPr>
        <w:numPr>
          <w:ilvl w:val="0"/>
          <w:numId w:val="9"/>
        </w:numPr>
        <w:jc w:val="both"/>
        <w:rPr>
          <w:rFonts w:asciiTheme="minorHAnsi" w:hAnsiTheme="minorHAnsi" w:cstheme="minorHAnsi"/>
          <w:sz w:val="20"/>
          <w:szCs w:val="20"/>
        </w:rPr>
      </w:pPr>
      <w:r>
        <w:rPr>
          <w:rFonts w:asciiTheme="minorHAnsi" w:hAnsiTheme="minorHAnsi" w:cstheme="minorHAnsi"/>
          <w:sz w:val="20"/>
          <w:szCs w:val="20"/>
        </w:rPr>
        <w:t xml:space="preserve">Zatrudnienie jakiegokolwiek podwykonawcy bez zgody Zamawiającego uprawnia </w:t>
      </w:r>
      <w:r w:rsidRPr="00010C39">
        <w:rPr>
          <w:rFonts w:asciiTheme="minorHAnsi" w:hAnsiTheme="minorHAnsi" w:cstheme="minorHAnsi"/>
          <w:sz w:val="20"/>
          <w:szCs w:val="20"/>
        </w:rPr>
        <w:t xml:space="preserve">go do naliczenia kary umownej Wykonawcy w wysokości 20% wynagrodzenia wykonawcy brutto określonego w § </w:t>
      </w:r>
      <w:r w:rsidR="00567544" w:rsidRPr="00010C39">
        <w:rPr>
          <w:rFonts w:asciiTheme="minorHAnsi" w:hAnsiTheme="minorHAnsi" w:cstheme="minorHAnsi"/>
          <w:sz w:val="20"/>
          <w:szCs w:val="20"/>
        </w:rPr>
        <w:t xml:space="preserve">9 </w:t>
      </w:r>
      <w:r w:rsidRPr="00010C39">
        <w:rPr>
          <w:rFonts w:asciiTheme="minorHAnsi" w:hAnsiTheme="minorHAnsi" w:cstheme="minorHAnsi"/>
          <w:sz w:val="20"/>
          <w:szCs w:val="20"/>
        </w:rPr>
        <w:t xml:space="preserve">ust. </w:t>
      </w:r>
      <w:r>
        <w:rPr>
          <w:rFonts w:asciiTheme="minorHAnsi" w:hAnsiTheme="minorHAnsi" w:cstheme="minorHAnsi"/>
          <w:sz w:val="20"/>
          <w:szCs w:val="20"/>
        </w:rPr>
        <w:t xml:space="preserve">2. </w:t>
      </w:r>
    </w:p>
    <w:p w14:paraId="292576F4" w14:textId="77777777" w:rsidR="007339AB" w:rsidRDefault="00F934C6">
      <w:pPr>
        <w:numPr>
          <w:ilvl w:val="0"/>
          <w:numId w:val="9"/>
        </w:numPr>
        <w:jc w:val="both"/>
        <w:rPr>
          <w:rFonts w:asciiTheme="minorHAnsi" w:hAnsiTheme="minorHAnsi" w:cstheme="minorHAnsi"/>
          <w:sz w:val="20"/>
          <w:szCs w:val="20"/>
        </w:rPr>
      </w:pPr>
      <w:r>
        <w:rPr>
          <w:rFonts w:asciiTheme="minorHAnsi" w:hAnsiTheme="minorHAnsi" w:cstheme="minorHAnsi"/>
          <w:sz w:val="20"/>
          <w:szCs w:val="20"/>
        </w:rPr>
        <w:t>Wykonawca odpowiada za działania i zaniechania podwykonawców jak za własne. Wykonawca jest odpowiedzialny za bezpieczeństwo wszelkich działań podwykonawców na terenie budowy.</w:t>
      </w:r>
    </w:p>
    <w:p w14:paraId="1D512531" w14:textId="77777777" w:rsidR="007339AB" w:rsidRDefault="00F934C6">
      <w:pPr>
        <w:numPr>
          <w:ilvl w:val="0"/>
          <w:numId w:val="9"/>
        </w:numPr>
        <w:jc w:val="both"/>
        <w:rPr>
          <w:rFonts w:asciiTheme="minorHAnsi" w:hAnsiTheme="minorHAnsi" w:cstheme="minorHAnsi"/>
          <w:sz w:val="20"/>
          <w:szCs w:val="20"/>
        </w:rPr>
      </w:pPr>
      <w:r>
        <w:rPr>
          <w:rFonts w:asciiTheme="minorHAnsi" w:hAnsiTheme="minorHAnsi" w:cstheme="minorHAnsi"/>
          <w:sz w:val="20"/>
          <w:szCs w:val="20"/>
        </w:rPr>
        <w:t>W przypadku zawarcia umowy o podwykonawstwo, której przedmiotem są roboty budowlane Wykonawca na protokole odbioru końcowego opisze zakres oraz wartość robót wykonywanych przez podwykonawców.</w:t>
      </w:r>
    </w:p>
    <w:p w14:paraId="4D0C90C5" w14:textId="77777777" w:rsidR="007339AB" w:rsidRDefault="00F934C6">
      <w:pPr>
        <w:numPr>
          <w:ilvl w:val="0"/>
          <w:numId w:val="9"/>
        </w:numPr>
        <w:jc w:val="both"/>
        <w:rPr>
          <w:rFonts w:asciiTheme="minorHAnsi" w:hAnsiTheme="minorHAnsi" w:cstheme="minorHAnsi"/>
          <w:sz w:val="20"/>
          <w:szCs w:val="20"/>
        </w:rPr>
      </w:pPr>
      <w:r>
        <w:rPr>
          <w:rFonts w:asciiTheme="minorHAnsi" w:hAnsiTheme="minorHAnsi" w:cstheme="minorHAnsi"/>
          <w:sz w:val="20"/>
          <w:szCs w:val="20"/>
        </w:rPr>
        <w:t>Zamawiający dokona bezpośredniej zapłaty wymagalnego wynagrodzenia przysługującego podwykonawcy lub dalszemu podwykonawcy, który zawarł zaakcepto</w:t>
      </w:r>
      <w:r w:rsidR="008022CD">
        <w:rPr>
          <w:rFonts w:asciiTheme="minorHAnsi" w:hAnsiTheme="minorHAnsi" w:cstheme="minorHAnsi"/>
          <w:sz w:val="20"/>
          <w:szCs w:val="20"/>
        </w:rPr>
        <w:t xml:space="preserve">waną przez Zamawiającego umowę </w:t>
      </w:r>
      <w:r w:rsidR="008022CD">
        <w:rPr>
          <w:rFonts w:asciiTheme="minorHAnsi" w:hAnsiTheme="minorHAnsi" w:cstheme="minorHAnsi"/>
          <w:sz w:val="20"/>
          <w:szCs w:val="20"/>
        </w:rPr>
        <w:br/>
      </w:r>
      <w:r>
        <w:rPr>
          <w:rFonts w:asciiTheme="minorHAnsi" w:hAnsiTheme="minorHAnsi" w:cstheme="minorHAnsi"/>
          <w:sz w:val="20"/>
          <w:szCs w:val="20"/>
        </w:rPr>
        <w:t xml:space="preserve">o podwykonawstwo, której przedmiotem są roboty budowlane, lub który zawarł przedłożoną Zamawiającemu umowę o podwykonawstwo, której przedmiotem są dostawy lub usługi, wobec których Zamawiający nie wyraził sprzeciwu, w przypadku uchylenia się od obowiązku zapłaty odpowiednio przez wykonawcę, podwykonawcę lub dalszego podwykonawcę niniejszego zamówienia. </w:t>
      </w:r>
    </w:p>
    <w:p w14:paraId="761AAE17" w14:textId="77777777" w:rsidR="007339AB" w:rsidRDefault="00F934C6">
      <w:pPr>
        <w:numPr>
          <w:ilvl w:val="0"/>
          <w:numId w:val="9"/>
        </w:numPr>
        <w:jc w:val="both"/>
        <w:rPr>
          <w:rFonts w:asciiTheme="minorHAnsi" w:hAnsiTheme="minorHAnsi" w:cstheme="minorHAnsi"/>
          <w:sz w:val="20"/>
          <w:szCs w:val="20"/>
        </w:rPr>
      </w:pPr>
      <w:r>
        <w:rPr>
          <w:rFonts w:asciiTheme="minorHAnsi" w:hAnsiTheme="minorHAnsi" w:cstheme="minorHAnsi"/>
          <w:sz w:val="20"/>
          <w:szCs w:val="20"/>
        </w:rPr>
        <w:t xml:space="preserve">Wynagrodzenie, o którym mowa w ust. 16,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7895ACAD" w14:textId="77777777" w:rsidR="007339AB" w:rsidRDefault="00F934C6">
      <w:pPr>
        <w:numPr>
          <w:ilvl w:val="0"/>
          <w:numId w:val="9"/>
        </w:numPr>
        <w:jc w:val="both"/>
        <w:rPr>
          <w:rFonts w:asciiTheme="minorHAnsi" w:hAnsiTheme="minorHAnsi" w:cstheme="minorHAnsi"/>
          <w:sz w:val="20"/>
          <w:szCs w:val="20"/>
        </w:rPr>
      </w:pPr>
      <w:r>
        <w:rPr>
          <w:rFonts w:asciiTheme="minorHAnsi" w:hAnsiTheme="minorHAnsi" w:cstheme="minorHAnsi"/>
          <w:sz w:val="20"/>
          <w:szCs w:val="20"/>
        </w:rPr>
        <w:t xml:space="preserve">Bezpośrednia zapłata obejmuje wyłącznie należne wynagrodzenie, bez odsetek, należnych podwykonawcy lub dalszemu podwykonawcy. </w:t>
      </w:r>
    </w:p>
    <w:p w14:paraId="210E60A9" w14:textId="77777777" w:rsidR="007339AB" w:rsidRDefault="00F934C6">
      <w:pPr>
        <w:numPr>
          <w:ilvl w:val="0"/>
          <w:numId w:val="9"/>
        </w:numPr>
        <w:jc w:val="both"/>
        <w:rPr>
          <w:rFonts w:asciiTheme="minorHAnsi" w:hAnsiTheme="minorHAnsi" w:cstheme="minorHAnsi"/>
          <w:sz w:val="20"/>
          <w:szCs w:val="20"/>
        </w:rPr>
      </w:pPr>
      <w:r>
        <w:rPr>
          <w:rFonts w:asciiTheme="minorHAnsi" w:hAnsiTheme="minorHAnsi" w:cstheme="minorHAnsi"/>
          <w:sz w:val="20"/>
          <w:szCs w:val="20"/>
        </w:rPr>
        <w:t xml:space="preserve">Przed dokonaniem bezpośredniej zapłaty Zamawiający umożliwi wykonawcy zgłoszenie pisemnych uwag dotyczących zasadności bezpośredniej zapłaty wynagrodzenia podwykonawcy lub dalszemu </w:t>
      </w:r>
      <w:r>
        <w:rPr>
          <w:rFonts w:asciiTheme="minorHAnsi" w:hAnsiTheme="minorHAnsi" w:cstheme="minorHAnsi"/>
          <w:sz w:val="20"/>
          <w:szCs w:val="20"/>
        </w:rPr>
        <w:lastRenderedPageBreak/>
        <w:t xml:space="preserve">podwykonawcy, o których mowa w ust. 16. Zamawiający informuje o terminie zgłaszania uwag, nie krótszym niż 7 dni od dnia doręczenia tej informacji. </w:t>
      </w:r>
    </w:p>
    <w:p w14:paraId="3F9EF7F4" w14:textId="77777777" w:rsidR="007339AB" w:rsidRDefault="00F934C6">
      <w:pPr>
        <w:numPr>
          <w:ilvl w:val="0"/>
          <w:numId w:val="9"/>
        </w:numPr>
        <w:jc w:val="both"/>
        <w:rPr>
          <w:rFonts w:asciiTheme="minorHAnsi" w:hAnsiTheme="minorHAnsi" w:cstheme="minorHAnsi"/>
          <w:sz w:val="20"/>
          <w:szCs w:val="20"/>
        </w:rPr>
      </w:pPr>
      <w:r>
        <w:rPr>
          <w:rFonts w:asciiTheme="minorHAnsi" w:hAnsiTheme="minorHAnsi" w:cstheme="minorHAnsi"/>
          <w:sz w:val="20"/>
          <w:szCs w:val="20"/>
        </w:rPr>
        <w:t xml:space="preserve">W przypadku zgłoszenia uwag, o których mowa w ust. 19, w terminie wskazanym przez Zamawiającego, Zamawiający może: </w:t>
      </w:r>
    </w:p>
    <w:p w14:paraId="509B2D32" w14:textId="77777777" w:rsidR="007339AB" w:rsidRDefault="00F934C6">
      <w:pPr>
        <w:numPr>
          <w:ilvl w:val="2"/>
          <w:numId w:val="10"/>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 xml:space="preserve">nie dokonać bezpośredniej zapłaty wynagrodzenia podwykonawcy lub dalszemu podwykonawcy, jeżeli wykonawca wykaże niezasadność takiej zapłaty, </w:t>
      </w:r>
    </w:p>
    <w:p w14:paraId="6C21C408" w14:textId="77777777" w:rsidR="007339AB" w:rsidRDefault="00F934C6">
      <w:pPr>
        <w:numPr>
          <w:ilvl w:val="2"/>
          <w:numId w:val="10"/>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666A642F" w14:textId="77777777" w:rsidR="007339AB" w:rsidRDefault="00F934C6">
      <w:pPr>
        <w:numPr>
          <w:ilvl w:val="2"/>
          <w:numId w:val="10"/>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 xml:space="preserve">dokonać bezpośredniej zapłaty wynagrodzenia podwykonawcy lub dalszemu podwykonawcy, jeżeli podwykonawca lub dalszy podwykonawca wykaże zasadność takiej zapłaty. </w:t>
      </w:r>
    </w:p>
    <w:p w14:paraId="1A9253E4" w14:textId="77777777" w:rsidR="007339AB" w:rsidRDefault="00F934C6">
      <w:pPr>
        <w:numPr>
          <w:ilvl w:val="0"/>
          <w:numId w:val="20"/>
        </w:numPr>
        <w:ind w:left="284" w:hanging="284"/>
        <w:jc w:val="both"/>
        <w:rPr>
          <w:rFonts w:asciiTheme="minorHAnsi" w:hAnsiTheme="minorHAnsi" w:cstheme="minorHAnsi"/>
          <w:sz w:val="20"/>
          <w:szCs w:val="20"/>
        </w:rPr>
      </w:pPr>
      <w:r>
        <w:rPr>
          <w:rFonts w:asciiTheme="minorHAnsi" w:hAnsiTheme="minorHAnsi" w:cstheme="minorHAnsi"/>
          <w:sz w:val="20"/>
          <w:szCs w:val="20"/>
        </w:rPr>
        <w:t xml:space="preserve">W przypadku dokonania bezpośredniej zapłaty podwykonawcy lub dalszemu podwykonawcy, </w:t>
      </w:r>
      <w:r>
        <w:rPr>
          <w:rFonts w:asciiTheme="minorHAnsi" w:hAnsiTheme="minorHAnsi" w:cstheme="minorHAnsi"/>
          <w:sz w:val="20"/>
          <w:szCs w:val="20"/>
        </w:rPr>
        <w:br/>
        <w:t xml:space="preserve">o których mowa w ust. 16, Zamawiający potrąci kwotę wypłaconego wynagrodzenia z wynagrodzenia należnego wykonawcy. W takim przypadku Wykonawca nie będzie domagał się zapłaty wynagrodzenia </w:t>
      </w:r>
      <w:r>
        <w:rPr>
          <w:rFonts w:asciiTheme="minorHAnsi" w:hAnsiTheme="minorHAnsi" w:cstheme="minorHAnsi"/>
          <w:sz w:val="20"/>
          <w:szCs w:val="20"/>
        </w:rPr>
        <w:br/>
        <w:t xml:space="preserve">w części przekazanej bezpośrednio podwykonawcy. </w:t>
      </w:r>
    </w:p>
    <w:p w14:paraId="7AA90C1E" w14:textId="77777777" w:rsidR="007339AB" w:rsidRDefault="00F934C6">
      <w:pPr>
        <w:numPr>
          <w:ilvl w:val="0"/>
          <w:numId w:val="20"/>
        </w:numPr>
        <w:ind w:left="284" w:hanging="284"/>
        <w:jc w:val="both"/>
        <w:rPr>
          <w:rFonts w:asciiTheme="minorHAnsi" w:hAnsiTheme="minorHAnsi" w:cstheme="minorHAnsi"/>
          <w:sz w:val="20"/>
          <w:szCs w:val="20"/>
        </w:rPr>
      </w:pPr>
      <w:r>
        <w:rPr>
          <w:rFonts w:asciiTheme="minorHAnsi" w:hAnsiTheme="minorHAnsi" w:cstheme="minorHAnsi"/>
          <w:sz w:val="20"/>
          <w:szCs w:val="20"/>
        </w:rPr>
        <w:t xml:space="preserve">Konieczność trzykrotnego dokonywania bezpośredniej zapłaty podwykonawcy lub dalszemu podwykonawcy, o których mowa w ust. 16, lub konieczność dokonania bezpośrednich zapłat na sumę większą niż 5 % wartości umowy w sprawie zamówienia publicznego może stanowić podstawę do odstąpienia od umowy w sprawie zamówienia publicznego przez Zamawiającego z przyczyn zależnych od Wykonawcy. </w:t>
      </w:r>
    </w:p>
    <w:p w14:paraId="4242E73D" w14:textId="77777777" w:rsidR="007339AB" w:rsidRDefault="00F934C6">
      <w:pPr>
        <w:numPr>
          <w:ilvl w:val="0"/>
          <w:numId w:val="20"/>
        </w:numPr>
        <w:ind w:left="284" w:hanging="284"/>
        <w:jc w:val="both"/>
        <w:rPr>
          <w:rFonts w:asciiTheme="minorHAnsi" w:hAnsiTheme="minorHAnsi" w:cstheme="minorHAnsi"/>
          <w:sz w:val="20"/>
          <w:szCs w:val="20"/>
        </w:rPr>
      </w:pPr>
      <w:r>
        <w:rPr>
          <w:rFonts w:asciiTheme="minorHAnsi" w:hAnsiTheme="minorHAnsi" w:cstheme="minorHAnsi"/>
          <w:sz w:val="20"/>
          <w:szCs w:val="20"/>
        </w:rPr>
        <w:t>Wykonawca w umowach z podwykonawcami, a podwykonawcy w umowach z dalszymi podwykonawcami zobowiązani są zastrzec postanowienie, iż Zamawiający ma prawo wglądu w dokumenty finansowe podwykonawców lub dalszych podwykonawców i żądania przedstawienia na każde żądanie Zamawiającego dowodów zapłaty należnego podwykonawcom wynagrodzenia.</w:t>
      </w:r>
    </w:p>
    <w:p w14:paraId="1BADF13E" w14:textId="77777777" w:rsidR="007339AB" w:rsidRDefault="00F934C6">
      <w:pPr>
        <w:numPr>
          <w:ilvl w:val="0"/>
          <w:numId w:val="20"/>
        </w:numPr>
        <w:ind w:left="284" w:hanging="284"/>
        <w:jc w:val="both"/>
        <w:rPr>
          <w:rFonts w:asciiTheme="minorHAnsi" w:hAnsiTheme="minorHAnsi" w:cstheme="minorHAnsi"/>
          <w:sz w:val="20"/>
          <w:szCs w:val="20"/>
        </w:rPr>
      </w:pPr>
      <w:r>
        <w:rPr>
          <w:rFonts w:asciiTheme="minorHAnsi" w:hAnsiTheme="minorHAnsi" w:cstheme="minorHAnsi"/>
          <w:sz w:val="20"/>
          <w:szCs w:val="20"/>
        </w:rPr>
        <w:t>Wykonawca zobowiązany jest do dokonywania terminowej zapłaty podwykonawcom, z którymi zawarł umowy o podwykonawstwo, a w przypadkach zaistnienia podstaw do bezpośredniej zapłaty dalszym podwykonawcom – do dokonywania terminowej zapłaty dalszym podwykonawcom.</w:t>
      </w:r>
    </w:p>
    <w:p w14:paraId="7B0CA871" w14:textId="77777777" w:rsidR="007339AB" w:rsidRDefault="00F934C6">
      <w:pPr>
        <w:numPr>
          <w:ilvl w:val="0"/>
          <w:numId w:val="20"/>
        </w:numPr>
        <w:ind w:left="284" w:hanging="284"/>
        <w:jc w:val="both"/>
        <w:rPr>
          <w:rFonts w:asciiTheme="minorHAnsi" w:hAnsiTheme="minorHAnsi" w:cstheme="minorHAnsi"/>
          <w:sz w:val="20"/>
          <w:szCs w:val="20"/>
        </w:rPr>
      </w:pPr>
      <w:r>
        <w:rPr>
          <w:rFonts w:asciiTheme="minorHAnsi" w:hAnsiTheme="minorHAnsi" w:cstheme="minorHAnsi"/>
          <w:sz w:val="20"/>
          <w:szCs w:val="20"/>
        </w:rPr>
        <w:t xml:space="preserve">Zamiar wprowadzenia podwykonawcy na teren budowy Wykonawca powinien zgłosić w formie pisemnej, </w:t>
      </w:r>
      <w:r>
        <w:rPr>
          <w:rFonts w:asciiTheme="minorHAnsi" w:hAnsiTheme="minorHAnsi" w:cstheme="minorHAnsi"/>
          <w:sz w:val="20"/>
          <w:szCs w:val="20"/>
        </w:rPr>
        <w:br/>
        <w:t>z co najmniej 2-dniowym wyprzedzeniem. Bez zgody Zamawiającego, Wykonawca nie może umożliwić podwykonawcy wejście na teren budowy.</w:t>
      </w:r>
    </w:p>
    <w:p w14:paraId="2FA6FDD9" w14:textId="77777777" w:rsidR="007339AB" w:rsidRDefault="00F934C6">
      <w:pPr>
        <w:numPr>
          <w:ilvl w:val="0"/>
          <w:numId w:val="20"/>
        </w:numPr>
        <w:ind w:left="284" w:hanging="284"/>
        <w:jc w:val="both"/>
        <w:rPr>
          <w:rFonts w:asciiTheme="minorHAnsi" w:hAnsiTheme="minorHAnsi" w:cstheme="minorHAnsi"/>
          <w:sz w:val="20"/>
          <w:szCs w:val="20"/>
        </w:rPr>
      </w:pPr>
      <w:r>
        <w:rPr>
          <w:rFonts w:asciiTheme="minorHAnsi" w:hAnsiTheme="minorHAnsi" w:cstheme="minorHAnsi"/>
          <w:sz w:val="20"/>
          <w:szCs w:val="20"/>
        </w:rPr>
        <w:t>W sytuacji, gdy Zamawiający jako dłużnik solidarny dokona zapłaty wynagrodzenia na rzecz podwykonawcy lub dalszego podwykonawcy, w przypadku roszczeń regresowych, uprawniony będzie do żądania zwrotu całości spełnionego świadczenia od pozostałych współdłużników.</w:t>
      </w:r>
    </w:p>
    <w:p w14:paraId="34653EFB" w14:textId="77777777" w:rsidR="007339AB" w:rsidRDefault="00F934C6">
      <w:pPr>
        <w:numPr>
          <w:ilvl w:val="0"/>
          <w:numId w:val="20"/>
        </w:numPr>
        <w:ind w:left="284" w:hanging="284"/>
        <w:jc w:val="both"/>
        <w:rPr>
          <w:rFonts w:asciiTheme="minorHAnsi" w:hAnsiTheme="minorHAnsi" w:cstheme="minorHAnsi"/>
          <w:sz w:val="20"/>
          <w:szCs w:val="20"/>
        </w:rPr>
      </w:pPr>
      <w:r>
        <w:rPr>
          <w:rFonts w:asciiTheme="minorHAnsi" w:hAnsiTheme="minorHAnsi" w:cstheme="minorHAnsi"/>
          <w:sz w:val="20"/>
          <w:szCs w:val="20"/>
        </w:rPr>
        <w:t xml:space="preserve">Wykonawca niniejszym upoważnia Zamawiającego do regulowania należności podwykonawców w sposób wyżej opisany. </w:t>
      </w:r>
    </w:p>
    <w:p w14:paraId="2B2DF229" w14:textId="77777777" w:rsidR="007339AB" w:rsidRDefault="00F934C6">
      <w:pPr>
        <w:numPr>
          <w:ilvl w:val="0"/>
          <w:numId w:val="20"/>
        </w:numPr>
        <w:ind w:left="284" w:hanging="284"/>
        <w:jc w:val="both"/>
        <w:rPr>
          <w:rFonts w:asciiTheme="minorHAnsi" w:hAnsiTheme="minorHAnsi" w:cstheme="minorHAnsi"/>
          <w:sz w:val="20"/>
          <w:szCs w:val="20"/>
        </w:rPr>
      </w:pPr>
      <w:r>
        <w:rPr>
          <w:rFonts w:asciiTheme="minorHAnsi" w:hAnsiTheme="minorHAnsi" w:cstheme="minorHAnsi"/>
          <w:sz w:val="20"/>
          <w:szCs w:val="20"/>
        </w:rPr>
        <w:t xml:space="preserve">Wykonawca zobowiązuje się do niepotrącania z wierzytelności podwykonawców swoich wierzytelności </w:t>
      </w:r>
      <w:r>
        <w:rPr>
          <w:rFonts w:asciiTheme="minorHAnsi" w:hAnsiTheme="minorHAnsi" w:cstheme="minorHAnsi"/>
          <w:sz w:val="20"/>
          <w:szCs w:val="20"/>
        </w:rPr>
        <w:br/>
        <w:t xml:space="preserve">z innych stosunków prawnych niż umowa niniejsza oraz umowa pomiędzy Wykonawcą a podwykonawcą. </w:t>
      </w:r>
    </w:p>
    <w:p w14:paraId="1CAFD39B" w14:textId="77777777" w:rsidR="007339AB" w:rsidRDefault="00F934C6">
      <w:pPr>
        <w:numPr>
          <w:ilvl w:val="0"/>
          <w:numId w:val="20"/>
        </w:numPr>
        <w:ind w:left="284" w:hanging="284"/>
        <w:jc w:val="both"/>
        <w:rPr>
          <w:rFonts w:asciiTheme="minorHAnsi" w:hAnsiTheme="minorHAnsi" w:cstheme="minorHAnsi"/>
          <w:sz w:val="20"/>
          <w:szCs w:val="20"/>
        </w:rPr>
      </w:pPr>
      <w:r>
        <w:rPr>
          <w:rFonts w:asciiTheme="minorHAnsi" w:hAnsiTheme="minorHAnsi" w:cstheme="minorHAnsi"/>
          <w:sz w:val="20"/>
          <w:szCs w:val="20"/>
        </w:rPr>
        <w:t xml:space="preserve">Wykonawca zobowiązuje się, że powyższe zasady zostaną odpowiednio wprowadzone do jego umów </w:t>
      </w:r>
      <w:r>
        <w:rPr>
          <w:rFonts w:asciiTheme="minorHAnsi" w:hAnsiTheme="minorHAnsi" w:cstheme="minorHAnsi"/>
          <w:sz w:val="20"/>
          <w:szCs w:val="20"/>
        </w:rPr>
        <w:br/>
        <w:t xml:space="preserve">z podwykonawcami i umów podwykonawców z dalszymi podwykonawcami. </w:t>
      </w:r>
    </w:p>
    <w:p w14:paraId="2055AA71" w14:textId="77777777" w:rsidR="007339AB" w:rsidRDefault="00F934C6">
      <w:pPr>
        <w:numPr>
          <w:ilvl w:val="0"/>
          <w:numId w:val="20"/>
        </w:numPr>
        <w:ind w:left="284" w:hanging="284"/>
        <w:jc w:val="both"/>
        <w:rPr>
          <w:rFonts w:asciiTheme="minorHAnsi" w:hAnsiTheme="minorHAnsi" w:cstheme="minorHAnsi"/>
          <w:sz w:val="20"/>
          <w:szCs w:val="20"/>
        </w:rPr>
      </w:pPr>
      <w:r>
        <w:rPr>
          <w:rFonts w:asciiTheme="minorHAnsi" w:hAnsiTheme="minorHAnsi" w:cstheme="minorHAnsi"/>
          <w:sz w:val="20"/>
          <w:szCs w:val="20"/>
        </w:rPr>
        <w:t>Zawarcie przez Wykonawcę umowy z podwykonawcą nie pociąga za sobą możliwości naliczania dodatkowej opłaty za generalne wykonawstwo ani dokonania jakichkolwiek zmian warunków niniejszej umowy.</w:t>
      </w:r>
    </w:p>
    <w:p w14:paraId="11786F52" w14:textId="77777777" w:rsidR="007339AB" w:rsidRDefault="00F934C6">
      <w:pPr>
        <w:numPr>
          <w:ilvl w:val="0"/>
          <w:numId w:val="20"/>
        </w:numPr>
        <w:ind w:left="284" w:hanging="284"/>
        <w:jc w:val="both"/>
        <w:rPr>
          <w:rFonts w:asciiTheme="minorHAnsi" w:hAnsiTheme="minorHAnsi" w:cstheme="minorHAnsi"/>
          <w:sz w:val="20"/>
          <w:szCs w:val="20"/>
        </w:rPr>
      </w:pPr>
      <w:r>
        <w:rPr>
          <w:rFonts w:asciiTheme="minorHAnsi" w:hAnsiTheme="minorHAnsi" w:cstheme="minorHAnsi"/>
          <w:sz w:val="20"/>
          <w:szCs w:val="20"/>
        </w:rPr>
        <w:t xml:space="preserve">W przypadku sporu Wykonawcy z podwykonawcami co do zgodności z umową wystawionych przez podwykonawców i dalszych podwykonawców faktur, Wykonawca, podwykonawcy i dalsi podwykonawcy poddają się rozstrzygnięciom(ciu) sporu przez Zamawiającego. Rozstrzygnięcia te są wiążące dla Wykonawcy, podwykonawców i dalszych podwykonawców. </w:t>
      </w:r>
    </w:p>
    <w:p w14:paraId="54534E17" w14:textId="77777777" w:rsidR="007339AB" w:rsidRDefault="007339AB">
      <w:pPr>
        <w:ind w:left="360"/>
        <w:jc w:val="both"/>
        <w:rPr>
          <w:rFonts w:asciiTheme="minorHAnsi" w:hAnsiTheme="minorHAnsi" w:cstheme="minorHAnsi"/>
          <w:sz w:val="20"/>
          <w:szCs w:val="20"/>
        </w:rPr>
      </w:pPr>
    </w:p>
    <w:p w14:paraId="1AE7B621" w14:textId="77777777" w:rsidR="007339AB" w:rsidRDefault="00F934C6">
      <w:pPr>
        <w:jc w:val="center"/>
        <w:rPr>
          <w:rFonts w:asciiTheme="minorHAnsi" w:hAnsiTheme="minorHAnsi" w:cstheme="minorHAnsi"/>
          <w:b/>
          <w:sz w:val="20"/>
          <w:szCs w:val="20"/>
        </w:rPr>
      </w:pPr>
      <w:r>
        <w:rPr>
          <w:rFonts w:asciiTheme="minorHAnsi" w:hAnsiTheme="minorHAnsi" w:cstheme="minorHAnsi"/>
          <w:b/>
          <w:sz w:val="20"/>
          <w:szCs w:val="20"/>
        </w:rPr>
        <w:t>Wynagrodzenie Wykonawcy</w:t>
      </w:r>
    </w:p>
    <w:p w14:paraId="4642C76F" w14:textId="77777777" w:rsidR="007339AB" w:rsidRDefault="00F934C6">
      <w:pPr>
        <w:jc w:val="center"/>
        <w:rPr>
          <w:rFonts w:asciiTheme="minorHAnsi" w:hAnsiTheme="minorHAnsi" w:cstheme="minorHAnsi"/>
          <w:b/>
          <w:sz w:val="20"/>
          <w:szCs w:val="20"/>
        </w:rPr>
      </w:pPr>
      <w:r>
        <w:rPr>
          <w:rFonts w:asciiTheme="minorHAnsi" w:hAnsiTheme="minorHAnsi" w:cstheme="minorHAnsi"/>
          <w:b/>
          <w:sz w:val="20"/>
          <w:szCs w:val="20"/>
        </w:rPr>
        <w:t>§ 9</w:t>
      </w:r>
    </w:p>
    <w:p w14:paraId="0AE9D70D" w14:textId="77777777" w:rsidR="007339AB" w:rsidRDefault="00F934C6">
      <w:pPr>
        <w:numPr>
          <w:ilvl w:val="0"/>
          <w:numId w:val="11"/>
        </w:numPr>
        <w:tabs>
          <w:tab w:val="clear" w:pos="360"/>
          <w:tab w:val="num" w:pos="284"/>
        </w:tabs>
        <w:ind w:left="284" w:hanging="284"/>
        <w:jc w:val="both"/>
        <w:rPr>
          <w:rFonts w:asciiTheme="minorHAnsi" w:hAnsiTheme="minorHAnsi" w:cstheme="minorHAnsi"/>
          <w:sz w:val="20"/>
          <w:szCs w:val="20"/>
        </w:rPr>
      </w:pPr>
      <w:r>
        <w:rPr>
          <w:rFonts w:asciiTheme="minorHAnsi" w:hAnsiTheme="minorHAnsi" w:cstheme="minorHAnsi"/>
          <w:sz w:val="20"/>
          <w:szCs w:val="20"/>
        </w:rPr>
        <w:t>Za wykonanie przedmiotu umowy Zamawiający zapłaci wynagrodzenie ryczałtowe ustalone według oferty Wykonawcy.</w:t>
      </w:r>
    </w:p>
    <w:p w14:paraId="47EBCC83" w14:textId="77777777" w:rsidR="007339AB" w:rsidRDefault="00F934C6">
      <w:pPr>
        <w:numPr>
          <w:ilvl w:val="0"/>
          <w:numId w:val="11"/>
        </w:numPr>
        <w:tabs>
          <w:tab w:val="clear" w:pos="360"/>
          <w:tab w:val="num" w:pos="284"/>
        </w:tabs>
        <w:ind w:left="284" w:hanging="284"/>
        <w:jc w:val="both"/>
        <w:rPr>
          <w:rFonts w:asciiTheme="minorHAnsi" w:hAnsiTheme="minorHAnsi" w:cstheme="minorHAnsi"/>
          <w:sz w:val="20"/>
          <w:szCs w:val="20"/>
        </w:rPr>
      </w:pPr>
      <w:r>
        <w:rPr>
          <w:rFonts w:asciiTheme="minorHAnsi" w:hAnsiTheme="minorHAnsi" w:cstheme="minorHAnsi"/>
          <w:sz w:val="20"/>
          <w:szCs w:val="20"/>
        </w:rPr>
        <w:t>Ustalone wynagrodzenie Wykonawcy wyraża się kwotą:</w:t>
      </w:r>
    </w:p>
    <w:p w14:paraId="3C119FAC" w14:textId="77777777" w:rsidR="007339AB" w:rsidRDefault="00F934C6">
      <w:pPr>
        <w:ind w:left="284"/>
        <w:jc w:val="both"/>
        <w:rPr>
          <w:rFonts w:asciiTheme="minorHAnsi" w:hAnsiTheme="minorHAnsi" w:cstheme="minorHAnsi"/>
          <w:sz w:val="20"/>
          <w:szCs w:val="20"/>
        </w:rPr>
      </w:pPr>
      <w:r>
        <w:rPr>
          <w:rFonts w:asciiTheme="minorHAnsi" w:hAnsiTheme="minorHAnsi" w:cstheme="minorHAnsi"/>
          <w:sz w:val="20"/>
          <w:szCs w:val="20"/>
        </w:rPr>
        <w:t>1) netto ..................................... zł, (słownie: ..............................................................................),</w:t>
      </w:r>
    </w:p>
    <w:p w14:paraId="0B275A69" w14:textId="77777777" w:rsidR="007339AB" w:rsidRDefault="00F934C6">
      <w:pPr>
        <w:ind w:left="284"/>
        <w:jc w:val="both"/>
        <w:rPr>
          <w:rFonts w:asciiTheme="minorHAnsi" w:hAnsiTheme="minorHAnsi" w:cstheme="minorHAnsi"/>
          <w:sz w:val="20"/>
          <w:szCs w:val="20"/>
        </w:rPr>
      </w:pPr>
      <w:r>
        <w:rPr>
          <w:rFonts w:asciiTheme="minorHAnsi" w:hAnsiTheme="minorHAnsi" w:cstheme="minorHAnsi"/>
          <w:sz w:val="20"/>
          <w:szCs w:val="20"/>
        </w:rPr>
        <w:t>2) plus należny podatek VAT - (.... %), (słownie:............) , tj. .......... zł, (słownie: ...........................),</w:t>
      </w:r>
    </w:p>
    <w:p w14:paraId="7FC42836" w14:textId="77777777" w:rsidR="007339AB" w:rsidRDefault="00F934C6">
      <w:pPr>
        <w:ind w:left="284"/>
        <w:jc w:val="both"/>
        <w:rPr>
          <w:rFonts w:asciiTheme="minorHAnsi" w:hAnsiTheme="minorHAnsi" w:cstheme="minorHAnsi"/>
          <w:sz w:val="20"/>
          <w:szCs w:val="20"/>
        </w:rPr>
      </w:pPr>
      <w:r>
        <w:rPr>
          <w:rFonts w:asciiTheme="minorHAnsi" w:hAnsiTheme="minorHAnsi" w:cstheme="minorHAnsi"/>
          <w:sz w:val="20"/>
          <w:szCs w:val="20"/>
        </w:rPr>
        <w:t>3) brutto ............ zł, (słownie: ......................................................................................................),</w:t>
      </w:r>
    </w:p>
    <w:p w14:paraId="2347970E" w14:textId="77777777" w:rsidR="007339AB" w:rsidRDefault="00F934C6">
      <w:pPr>
        <w:ind w:left="284"/>
        <w:jc w:val="both"/>
        <w:rPr>
          <w:rFonts w:asciiTheme="minorHAnsi" w:hAnsiTheme="minorHAnsi" w:cstheme="minorHAnsi"/>
          <w:sz w:val="20"/>
          <w:szCs w:val="20"/>
        </w:rPr>
      </w:pPr>
      <w:r>
        <w:rPr>
          <w:rFonts w:asciiTheme="minorHAnsi" w:hAnsiTheme="minorHAnsi" w:cstheme="minorHAnsi"/>
          <w:sz w:val="20"/>
          <w:szCs w:val="20"/>
        </w:rPr>
        <w:t xml:space="preserve"> i obejmuje całkowity koszt wykonania przedmiotu umowy określonego w § 1 umowy.</w:t>
      </w:r>
    </w:p>
    <w:p w14:paraId="0C7ABC3F" w14:textId="77777777" w:rsidR="007339AB" w:rsidRDefault="00F934C6">
      <w:pPr>
        <w:numPr>
          <w:ilvl w:val="0"/>
          <w:numId w:val="11"/>
        </w:numPr>
        <w:tabs>
          <w:tab w:val="clear" w:pos="360"/>
          <w:tab w:val="num" w:pos="284"/>
        </w:tabs>
        <w:ind w:left="284" w:hanging="284"/>
        <w:jc w:val="both"/>
        <w:rPr>
          <w:rFonts w:asciiTheme="minorHAnsi" w:hAnsiTheme="minorHAnsi" w:cstheme="minorHAnsi"/>
          <w:sz w:val="20"/>
          <w:szCs w:val="20"/>
        </w:rPr>
      </w:pPr>
      <w:r>
        <w:rPr>
          <w:rFonts w:asciiTheme="minorHAnsi" w:hAnsiTheme="minorHAnsi" w:cstheme="minorHAnsi"/>
          <w:sz w:val="20"/>
          <w:szCs w:val="20"/>
        </w:rPr>
        <w:t xml:space="preserve">Uzgodniona cena jest ceną ryczałtową, obejmującą wykonanie przedmiotu umowy zgodnie z dostarczoną przez Zamawiającego dokumentacją wskazaną w § 1. Wykonawca nie może żądać podwyższenia </w:t>
      </w:r>
      <w:r>
        <w:rPr>
          <w:rFonts w:asciiTheme="minorHAnsi" w:hAnsiTheme="minorHAnsi" w:cstheme="minorHAnsi"/>
          <w:sz w:val="20"/>
          <w:szCs w:val="20"/>
        </w:rPr>
        <w:lastRenderedPageBreak/>
        <w:t>wynagrodzenia, chociażby w czasie zawarcia Umowy nie można było przewidzieć rozmiaru lub kosztów prac. Ryzyko prawidłowości ustalenia przedmiaru i kosztów wykonania przedmiotu umowy należy do Wykonawcy. Wykonawca oświadcza, że zapoznał się z frontem robót w naturze, poprzez oględziny miejsca robót oraz że zapoznał się z wszelkimi dokumentami dotyczącymi zakresu jego prac, oświadcza, że powyższe dokumenty nie zawierają niejasności ani błędów a miejsce robót umożliwia prawidłowe wykonanie przedmiotu umowy. W przypadku pominięcia przez Wykonawcę przy wycenie jakiejkolwiek części przedmiotu Umowy określonej w dokumentacji przetargowej i jej nie ujęcia w wynagrodzeniu ryczałtowym, Wykonawcy nie przysługują względem Zamawiającego żadne roszczenia z powyższego tytułu, a w szczególności roszczenie o dodatkowe wynagrodzenie.</w:t>
      </w:r>
    </w:p>
    <w:p w14:paraId="5B946D4A" w14:textId="77777777" w:rsidR="007339AB" w:rsidRDefault="00F934C6">
      <w:pPr>
        <w:numPr>
          <w:ilvl w:val="0"/>
          <w:numId w:val="11"/>
        </w:numPr>
        <w:tabs>
          <w:tab w:val="clear" w:pos="360"/>
          <w:tab w:val="num" w:pos="284"/>
        </w:tabs>
        <w:ind w:left="284" w:hanging="284"/>
        <w:jc w:val="both"/>
        <w:rPr>
          <w:rFonts w:asciiTheme="minorHAnsi" w:hAnsiTheme="minorHAnsi" w:cstheme="minorHAnsi"/>
          <w:sz w:val="20"/>
          <w:szCs w:val="20"/>
        </w:rPr>
      </w:pPr>
      <w:r>
        <w:rPr>
          <w:rFonts w:asciiTheme="minorHAnsi" w:hAnsiTheme="minorHAnsi" w:cstheme="minorHAnsi"/>
          <w:sz w:val="20"/>
          <w:szCs w:val="20"/>
        </w:rPr>
        <w:t xml:space="preserve">W wypadku gdyby faktycznemu wykonaniu ulegała mniejsza ilość prac od pierwotnie przewidzianych lub </w:t>
      </w:r>
      <w:r>
        <w:rPr>
          <w:rFonts w:asciiTheme="minorHAnsi" w:hAnsiTheme="minorHAnsi" w:cstheme="minorHAnsi"/>
          <w:sz w:val="20"/>
          <w:szCs w:val="20"/>
        </w:rPr>
        <w:br/>
        <w:t>w mniejszym zakresie od pierwotnie przewidzianego wynagrodzenie należne Wykonawcy ulegnie odpowiedniemu zmniejszeniu.</w:t>
      </w:r>
    </w:p>
    <w:p w14:paraId="683196C2" w14:textId="77777777" w:rsidR="007339AB" w:rsidRDefault="00F934C6">
      <w:pPr>
        <w:numPr>
          <w:ilvl w:val="0"/>
          <w:numId w:val="11"/>
        </w:numPr>
        <w:tabs>
          <w:tab w:val="clear" w:pos="360"/>
          <w:tab w:val="num" w:pos="284"/>
        </w:tabs>
        <w:ind w:left="284" w:hanging="284"/>
        <w:jc w:val="both"/>
        <w:rPr>
          <w:rFonts w:asciiTheme="minorHAnsi" w:hAnsiTheme="minorHAnsi" w:cstheme="minorHAnsi"/>
          <w:sz w:val="20"/>
          <w:szCs w:val="20"/>
        </w:rPr>
      </w:pPr>
      <w:r>
        <w:rPr>
          <w:rFonts w:asciiTheme="minorHAnsi" w:hAnsiTheme="minorHAnsi" w:cstheme="minorHAnsi"/>
          <w:sz w:val="20"/>
          <w:szCs w:val="20"/>
        </w:rPr>
        <w:t xml:space="preserve">Wykonawca wystawi fakturę z datą nie późniejszą niż 7 dni licząc od dnia podpisania protokołu odbioru robót. </w:t>
      </w:r>
    </w:p>
    <w:p w14:paraId="51717960" w14:textId="77777777" w:rsidR="007339AB" w:rsidRDefault="00F934C6">
      <w:pPr>
        <w:numPr>
          <w:ilvl w:val="0"/>
          <w:numId w:val="11"/>
        </w:numPr>
        <w:tabs>
          <w:tab w:val="clear" w:pos="360"/>
          <w:tab w:val="num" w:pos="284"/>
        </w:tabs>
        <w:ind w:left="284" w:hanging="284"/>
        <w:jc w:val="both"/>
        <w:rPr>
          <w:rFonts w:asciiTheme="minorHAnsi" w:hAnsiTheme="minorHAnsi" w:cstheme="minorHAnsi"/>
          <w:sz w:val="20"/>
          <w:szCs w:val="20"/>
        </w:rPr>
      </w:pPr>
      <w:r>
        <w:rPr>
          <w:rFonts w:asciiTheme="minorHAnsi" w:hAnsiTheme="minorHAnsi" w:cstheme="minorHAnsi"/>
          <w:sz w:val="20"/>
          <w:szCs w:val="20"/>
        </w:rPr>
        <w:t xml:space="preserve">Za dzień zapłaty wynagrodzenia lub jego części Strony przyjmują datę obciążenia rachunku bankowego Zamawiającego kwotą płatności. </w:t>
      </w:r>
    </w:p>
    <w:p w14:paraId="10DFF088" w14:textId="77777777" w:rsidR="007F3ACD" w:rsidRDefault="00F934C6" w:rsidP="007F3ACD">
      <w:pPr>
        <w:numPr>
          <w:ilvl w:val="0"/>
          <w:numId w:val="11"/>
        </w:numPr>
        <w:tabs>
          <w:tab w:val="clear" w:pos="360"/>
          <w:tab w:val="num" w:pos="284"/>
        </w:tabs>
        <w:ind w:left="284" w:hanging="284"/>
        <w:jc w:val="both"/>
        <w:rPr>
          <w:rFonts w:asciiTheme="minorHAnsi" w:hAnsiTheme="minorHAnsi" w:cstheme="minorHAnsi"/>
          <w:sz w:val="20"/>
          <w:szCs w:val="20"/>
        </w:rPr>
      </w:pPr>
      <w:r>
        <w:rPr>
          <w:rFonts w:asciiTheme="minorHAnsi" w:hAnsiTheme="minorHAnsi" w:cstheme="minorHAnsi"/>
          <w:sz w:val="20"/>
          <w:szCs w:val="20"/>
        </w:rPr>
        <w:t>W przypadku przekroczenia przez Zamawiającego terminu płatności, Wykonawca uprawniony będzie do naliczenia odsetek ustawowych od dnia wymagalności do dnia zapłaty (dniem zapłaty jest dzień, w którym Zamawiający dokonuje obciążenia swojego rachunku bankowego na rzecz Wykonawcy). W przypadku przekroczenia terminu płatności Zamawiający zastrzega sobie prawo negocjowania odroczenia terminu płatności i wysokości naliczonych odsetek.</w:t>
      </w:r>
    </w:p>
    <w:p w14:paraId="29B46BCD" w14:textId="7A1B512B" w:rsidR="007F3ACD" w:rsidRDefault="007F3ACD" w:rsidP="007F3ACD">
      <w:pPr>
        <w:numPr>
          <w:ilvl w:val="0"/>
          <w:numId w:val="11"/>
        </w:numPr>
        <w:tabs>
          <w:tab w:val="clear" w:pos="360"/>
          <w:tab w:val="num" w:pos="284"/>
        </w:tabs>
        <w:ind w:left="284" w:hanging="284"/>
        <w:jc w:val="both"/>
        <w:rPr>
          <w:rFonts w:asciiTheme="minorHAnsi" w:hAnsiTheme="minorHAnsi" w:cstheme="minorHAnsi"/>
          <w:sz w:val="20"/>
          <w:szCs w:val="20"/>
        </w:rPr>
      </w:pPr>
      <w:r w:rsidRPr="007F3ACD">
        <w:rPr>
          <w:rFonts w:asciiTheme="minorHAnsi" w:hAnsiTheme="minorHAnsi" w:cstheme="minorHAnsi"/>
          <w:sz w:val="20"/>
          <w:szCs w:val="20"/>
        </w:rPr>
        <w:t>Wykonawca przy realizacji Umowy zobowiązuje posługiwać się rachunkiem rozliczeniowym, o którym mowa w art. 49 ust. 1 pkt 1 ustawy z dnia 29 sierpnia 1997r. Prawo Bankowe (tekst jedn.: Dz. U. z 2026 r., poz. 38) zawartym w wykazie podmiotów, o którym mowa w art. 96b ust. 1 ustawy z dnia 11 marca 2004r. o podatku od towarów i usług (tekst jedn.: Dz. U. z 2025 r., poz. 775). W przypadku braku rachunku bankowego na Białej Liście Podatników VAT płatność za fakturę zostanie wstrzymana do momentu wyjaśnienia bez konsekwencji niedotrzymania przez zamawiającego terminu jej płatności.</w:t>
      </w:r>
    </w:p>
    <w:p w14:paraId="0505CE91" w14:textId="1C910A52" w:rsidR="007F3ACD" w:rsidRDefault="007F3ACD" w:rsidP="007F3ACD">
      <w:pPr>
        <w:numPr>
          <w:ilvl w:val="0"/>
          <w:numId w:val="11"/>
        </w:numPr>
        <w:jc w:val="both"/>
        <w:rPr>
          <w:rFonts w:asciiTheme="minorHAnsi" w:hAnsiTheme="minorHAnsi" w:cstheme="minorHAnsi"/>
          <w:sz w:val="20"/>
          <w:szCs w:val="20"/>
        </w:rPr>
      </w:pPr>
      <w:r w:rsidRPr="007F3ACD">
        <w:rPr>
          <w:rFonts w:asciiTheme="minorHAnsi" w:hAnsiTheme="minorHAnsi" w:cstheme="minorHAnsi"/>
          <w:sz w:val="20"/>
          <w:szCs w:val="20"/>
        </w:rPr>
        <w:t>Wykonawca zobowiązany jest wystawić i dostarczyć fakturę VAT do Zamawiającego, zgodnie z przepisami prawa, Umową a ponadto podać na niej numer niniejszej Umowy. Wymagane informacje mogą być podane również na załączniku do faktury.</w:t>
      </w:r>
    </w:p>
    <w:p w14:paraId="0345AEA1" w14:textId="24F1AF93" w:rsidR="007F3ACD" w:rsidRDefault="007F3ACD" w:rsidP="007F3ACD">
      <w:pPr>
        <w:numPr>
          <w:ilvl w:val="0"/>
          <w:numId w:val="11"/>
        </w:numPr>
        <w:jc w:val="both"/>
        <w:rPr>
          <w:rFonts w:asciiTheme="minorHAnsi" w:hAnsiTheme="minorHAnsi" w:cstheme="minorHAnsi"/>
          <w:sz w:val="20"/>
          <w:szCs w:val="20"/>
        </w:rPr>
      </w:pPr>
      <w:r w:rsidRPr="007F3ACD">
        <w:rPr>
          <w:rFonts w:asciiTheme="minorHAnsi" w:hAnsiTheme="minorHAnsi" w:cstheme="minorHAnsi"/>
          <w:sz w:val="20"/>
          <w:szCs w:val="20"/>
        </w:rPr>
        <w:t xml:space="preserve">Wykonawca może wystawiać ustrukturyzowane faktury elektroniczne, w rozumieniu przepisów ustawy </w:t>
      </w:r>
      <w:r w:rsidR="00534EAE">
        <w:rPr>
          <w:rFonts w:asciiTheme="minorHAnsi" w:hAnsiTheme="minorHAnsi" w:cstheme="minorHAnsi"/>
          <w:sz w:val="20"/>
          <w:szCs w:val="20"/>
        </w:rPr>
        <w:br/>
      </w:r>
      <w:r w:rsidRPr="007F3ACD">
        <w:rPr>
          <w:rFonts w:asciiTheme="minorHAnsi" w:hAnsiTheme="minorHAnsi" w:cstheme="minorHAnsi"/>
          <w:sz w:val="20"/>
          <w:szCs w:val="20"/>
        </w:rPr>
        <w:t>z dnia 9 listopada 2018 r. o elektronicznym fakturowaniu w zamówieniach publicznych, koncesjach na roboty budowlane lub usługi oraz partnerstwie publiczno-prywatnym a także ustrukturyzowane faktury korygujące oraz inne ustrukturyzowane dokumenty elektroniczne dotyczące wykonania umowy. W przypadku ich wystawienia Wykonawca jest obowiązany do wysłania ich do Zamawiającego za pośrednictwem Platformy Elektronicznego Fakturowania („PEF”) numer PEPPOL (NIP) 6711030263</w:t>
      </w:r>
      <w:r>
        <w:rPr>
          <w:rFonts w:asciiTheme="minorHAnsi" w:hAnsiTheme="minorHAnsi" w:cstheme="minorHAnsi"/>
          <w:sz w:val="20"/>
          <w:szCs w:val="20"/>
        </w:rPr>
        <w:t>.</w:t>
      </w:r>
    </w:p>
    <w:p w14:paraId="20A1EC30" w14:textId="54D89DD3" w:rsidR="007F3ACD" w:rsidRDefault="007F3ACD" w:rsidP="007F3ACD">
      <w:pPr>
        <w:numPr>
          <w:ilvl w:val="0"/>
          <w:numId w:val="11"/>
        </w:numPr>
        <w:jc w:val="both"/>
        <w:rPr>
          <w:rFonts w:asciiTheme="minorHAnsi" w:hAnsiTheme="minorHAnsi" w:cstheme="minorHAnsi"/>
          <w:sz w:val="20"/>
          <w:szCs w:val="20"/>
        </w:rPr>
      </w:pPr>
      <w:r w:rsidRPr="007F3ACD">
        <w:rPr>
          <w:rFonts w:asciiTheme="minorHAnsi" w:hAnsiTheme="minorHAnsi" w:cstheme="minorHAnsi"/>
          <w:sz w:val="20"/>
          <w:szCs w:val="20"/>
        </w:rPr>
        <w:t xml:space="preserve">Zamawiający wyraża również zgodę na przesyłanie faktur, duplikatów tych faktur oraz ich korekt a także wszelkich pism i dokumentów związanych z dochodzeniem należności dotyczących niniejszej umowy, w formie elektronicznej na adres e-mail: </w:t>
      </w:r>
      <w:hyperlink r:id="rId8" w:history="1">
        <w:r w:rsidR="00CE2908" w:rsidRPr="00512793">
          <w:rPr>
            <w:rStyle w:val="Hipercze"/>
            <w:rFonts w:asciiTheme="minorHAnsi" w:hAnsiTheme="minorHAnsi" w:cstheme="minorHAnsi"/>
            <w:sz w:val="20"/>
            <w:szCs w:val="20"/>
          </w:rPr>
          <w:t>kancelaria@szpital.kolobrzeg.pl</w:t>
        </w:r>
      </w:hyperlink>
      <w:r w:rsidRPr="007F3ACD">
        <w:rPr>
          <w:rFonts w:asciiTheme="minorHAnsi" w:hAnsiTheme="minorHAnsi" w:cstheme="minorHAnsi"/>
          <w:sz w:val="20"/>
          <w:szCs w:val="20"/>
        </w:rPr>
        <w:t>.</w:t>
      </w:r>
      <w:r w:rsidR="00CE2908">
        <w:rPr>
          <w:rFonts w:asciiTheme="minorHAnsi" w:hAnsiTheme="minorHAnsi" w:cstheme="minorHAnsi"/>
          <w:sz w:val="20"/>
          <w:szCs w:val="20"/>
        </w:rPr>
        <w:t xml:space="preserve"> </w:t>
      </w:r>
      <w:r w:rsidRPr="007F3ACD">
        <w:rPr>
          <w:rFonts w:asciiTheme="minorHAnsi" w:hAnsiTheme="minorHAnsi" w:cstheme="minorHAnsi"/>
          <w:sz w:val="20"/>
          <w:szCs w:val="20"/>
        </w:rPr>
        <w:t>Zamawiający zobowiązuje się przyjmować faktury, o których mowa powyżej, w formie papierowej w przypadku, gdy przeszkody techniczne lub formalne uniemożliwiają przesłanie faktur drogą elektroniczną.</w:t>
      </w:r>
    </w:p>
    <w:p w14:paraId="1932E495" w14:textId="222C2215" w:rsidR="007F3ACD" w:rsidRDefault="007F3ACD" w:rsidP="007F3ACD">
      <w:pPr>
        <w:numPr>
          <w:ilvl w:val="0"/>
          <w:numId w:val="11"/>
        </w:numPr>
        <w:jc w:val="both"/>
        <w:rPr>
          <w:rFonts w:asciiTheme="minorHAnsi" w:hAnsiTheme="minorHAnsi" w:cstheme="minorHAnsi"/>
          <w:sz w:val="20"/>
          <w:szCs w:val="20"/>
        </w:rPr>
      </w:pPr>
      <w:r w:rsidRPr="007F3ACD">
        <w:rPr>
          <w:rFonts w:asciiTheme="minorHAnsi" w:hAnsiTheme="minorHAnsi" w:cstheme="minorHAnsi"/>
          <w:sz w:val="20"/>
          <w:szCs w:val="20"/>
        </w:rPr>
        <w:t>Za chwilę doręczenia ustrukturyzowanej faktury elektronicznej uznawać się będzie chwilę wprowadzenia prawidłowo wystawionej faktury, zawierającej wszystkie e</w:t>
      </w:r>
      <w:r w:rsidR="00534EAE">
        <w:rPr>
          <w:rFonts w:asciiTheme="minorHAnsi" w:hAnsiTheme="minorHAnsi" w:cstheme="minorHAnsi"/>
          <w:sz w:val="20"/>
          <w:szCs w:val="20"/>
        </w:rPr>
        <w:t>lementy, o których mowa w ust. 9</w:t>
      </w:r>
      <w:r w:rsidRPr="007F3ACD">
        <w:rPr>
          <w:rFonts w:asciiTheme="minorHAnsi" w:hAnsiTheme="minorHAnsi" w:cstheme="minorHAnsi"/>
          <w:sz w:val="20"/>
          <w:szCs w:val="20"/>
        </w:rPr>
        <w:t xml:space="preserve"> powyżej, do konta Zamawiającego na PEF, w sposób umożliwiający Zamawiającemu zapoznanie się z jej treścią przy czym jeżeli wprowadzenie to nastąpi w dniu roboczym poza godzinami pracy Zamawiającego wskazanymi w Umowie, w sobotę lub w dniu ustawowo wolnym od pracy, uznawać się będzie, że dostarczenie ustrukturyzowanej faktury elektronicznej nastąpiło w najbliższym dniu roboczym.</w:t>
      </w:r>
    </w:p>
    <w:p w14:paraId="75CF1A47" w14:textId="3EF7CFF6" w:rsidR="007F3ACD" w:rsidRDefault="007F3ACD" w:rsidP="007F3ACD">
      <w:pPr>
        <w:numPr>
          <w:ilvl w:val="0"/>
          <w:numId w:val="11"/>
        </w:numPr>
        <w:jc w:val="both"/>
        <w:rPr>
          <w:rFonts w:asciiTheme="minorHAnsi" w:hAnsiTheme="minorHAnsi" w:cstheme="minorHAnsi"/>
          <w:sz w:val="20"/>
          <w:szCs w:val="20"/>
        </w:rPr>
      </w:pPr>
      <w:r w:rsidRPr="007F3ACD">
        <w:rPr>
          <w:rFonts w:asciiTheme="minorHAnsi" w:hAnsiTheme="minorHAnsi" w:cstheme="minorHAnsi"/>
          <w:sz w:val="20"/>
          <w:szCs w:val="20"/>
        </w:rPr>
        <w:t>Zamawiający odbierze od Wykonawcy ustrukturyzowaną fakturę elektroniczną związaną z realizacją Umowy, za pośrednictwem systemu teleinformatycznego, o którym mowa w ustawie z dnia 9 listopada 2018 roku o elektronicznym fakturowaniu w zamówieniach publicznych, koncesjach na roboty budowlane lub usługi oraz partnerstwie publiczno-prywatnym. Wykonawca nie jest obowiązany do wysyłania ustrukturyzowanej faktury elektronicznej do Zamawiającego za pośrednictwem ww. platformy.</w:t>
      </w:r>
    </w:p>
    <w:p w14:paraId="5A16F305" w14:textId="6A8C08DB" w:rsidR="007F3ACD" w:rsidRPr="007F3ACD" w:rsidRDefault="007F3ACD" w:rsidP="007F3ACD">
      <w:pPr>
        <w:numPr>
          <w:ilvl w:val="0"/>
          <w:numId w:val="11"/>
        </w:numPr>
        <w:jc w:val="both"/>
        <w:rPr>
          <w:rFonts w:asciiTheme="minorHAnsi" w:hAnsiTheme="minorHAnsi" w:cstheme="minorHAnsi"/>
          <w:sz w:val="20"/>
          <w:szCs w:val="20"/>
        </w:rPr>
      </w:pPr>
      <w:r w:rsidRPr="007F3ACD">
        <w:rPr>
          <w:rFonts w:asciiTheme="minorHAnsi" w:hAnsiTheme="minorHAnsi" w:cstheme="minorHAnsi"/>
          <w:sz w:val="20"/>
          <w:szCs w:val="20"/>
        </w:rPr>
        <w:t xml:space="preserve">Od dnia wejścia w życie zapisów ustawy z dnia 16 czerwca 2023 r. o zmianie ustawy o podatku od towarów i usług oraz niektórych innych ustaw (Dz. U. 2023 poz. 1598), wprowadzającej termin obligatoryjnego obowiązku wystawiania faktur wyłącznie drogą elektroniczną przy użyciu Krajowego Systemu e-Faktur (dalej „KSeF”), rozliczenie za wykonanie przedmiotu Umowy odbywać się będzie na podstawie faktur ustrukturyzowanych, o których mowa w ustawie o podatku od towarów i usług, wystawianych i </w:t>
      </w:r>
      <w:r w:rsidRPr="007F3ACD">
        <w:rPr>
          <w:rFonts w:asciiTheme="minorHAnsi" w:hAnsiTheme="minorHAnsi" w:cstheme="minorHAnsi"/>
          <w:sz w:val="20"/>
          <w:szCs w:val="20"/>
        </w:rPr>
        <w:lastRenderedPageBreak/>
        <w:t>udostępnianych za pośrednictwem Krajowego Systemu e-Faktur (KSeF). W przypadku awarii lub niedostępności systemu KSeF faktura będzie dostarczona w sposób uzgodniony przez strony umowy.</w:t>
      </w:r>
    </w:p>
    <w:p w14:paraId="4E5224F6" w14:textId="77777777" w:rsidR="007F3ACD" w:rsidRDefault="007F3ACD" w:rsidP="007F3ACD">
      <w:pPr>
        <w:jc w:val="both"/>
        <w:rPr>
          <w:rFonts w:asciiTheme="minorHAnsi" w:hAnsiTheme="minorHAnsi" w:cstheme="minorHAnsi"/>
          <w:sz w:val="20"/>
          <w:szCs w:val="20"/>
        </w:rPr>
      </w:pPr>
    </w:p>
    <w:p w14:paraId="0016F780" w14:textId="77777777" w:rsidR="007339AB" w:rsidRDefault="00F934C6">
      <w:pPr>
        <w:numPr>
          <w:ilvl w:val="0"/>
          <w:numId w:val="11"/>
        </w:numPr>
        <w:tabs>
          <w:tab w:val="clear" w:pos="360"/>
          <w:tab w:val="num" w:pos="284"/>
        </w:tabs>
        <w:ind w:left="284" w:hanging="284"/>
        <w:jc w:val="both"/>
        <w:rPr>
          <w:rFonts w:asciiTheme="minorHAnsi" w:hAnsiTheme="minorHAnsi" w:cstheme="minorHAnsi"/>
          <w:sz w:val="20"/>
          <w:szCs w:val="20"/>
        </w:rPr>
      </w:pPr>
      <w:r>
        <w:rPr>
          <w:rFonts w:asciiTheme="minorHAnsi" w:hAnsiTheme="minorHAnsi" w:cstheme="minorHAnsi"/>
          <w:sz w:val="20"/>
          <w:szCs w:val="20"/>
        </w:rPr>
        <w:t>Czynność prawna mająca na celu zmianę wierzyciela może nastąpić po wyrażeniu zgody przez podmiot, który utworzył zakład, tj.: Samorząd Województwa Zachodniopomorskiego. Podmiot, który utworzył zakład wydaje zgodę albo odmawia jej wydania, biorąc pod uwagę konieczność zapewnienia ciągłości udzielania świadczeń zdrowotnych oraz w oparciu o analizę sytuacji finansowej i wynik finansowy zakładu za rok poprzedni. Zmiana wierzyciela dokonana bez zgody podmiotu tworzącego jest nieważna.</w:t>
      </w:r>
    </w:p>
    <w:p w14:paraId="0C218FF1" w14:textId="77777777" w:rsidR="007339AB" w:rsidRDefault="007339AB">
      <w:pPr>
        <w:rPr>
          <w:rFonts w:asciiTheme="minorHAnsi" w:hAnsiTheme="minorHAnsi" w:cstheme="minorHAnsi"/>
          <w:b/>
          <w:sz w:val="20"/>
          <w:szCs w:val="20"/>
        </w:rPr>
      </w:pPr>
    </w:p>
    <w:p w14:paraId="7E9BCAFE" w14:textId="77777777" w:rsidR="007339AB" w:rsidRDefault="00F934C6">
      <w:pPr>
        <w:jc w:val="center"/>
        <w:rPr>
          <w:rFonts w:asciiTheme="minorHAnsi" w:hAnsiTheme="minorHAnsi" w:cstheme="minorHAnsi"/>
          <w:b/>
          <w:sz w:val="20"/>
          <w:szCs w:val="20"/>
        </w:rPr>
      </w:pPr>
      <w:r>
        <w:rPr>
          <w:rFonts w:asciiTheme="minorHAnsi" w:hAnsiTheme="minorHAnsi" w:cstheme="minorHAnsi"/>
          <w:b/>
          <w:sz w:val="20"/>
          <w:szCs w:val="20"/>
        </w:rPr>
        <w:t>Rozliczenia</w:t>
      </w:r>
    </w:p>
    <w:p w14:paraId="39C773D8" w14:textId="77777777" w:rsidR="007339AB" w:rsidRDefault="00F934C6">
      <w:pPr>
        <w:jc w:val="center"/>
        <w:rPr>
          <w:rFonts w:asciiTheme="minorHAnsi" w:hAnsiTheme="minorHAnsi" w:cstheme="minorHAnsi"/>
          <w:b/>
          <w:sz w:val="20"/>
          <w:szCs w:val="20"/>
        </w:rPr>
      </w:pPr>
      <w:r>
        <w:rPr>
          <w:rFonts w:asciiTheme="minorHAnsi" w:hAnsiTheme="minorHAnsi" w:cstheme="minorHAnsi"/>
          <w:b/>
          <w:sz w:val="20"/>
          <w:szCs w:val="20"/>
        </w:rPr>
        <w:t>§ 10</w:t>
      </w:r>
    </w:p>
    <w:p w14:paraId="33B3F9C4" w14:textId="77777777" w:rsidR="007339AB" w:rsidRDefault="00F934C6">
      <w:pPr>
        <w:numPr>
          <w:ilvl w:val="0"/>
          <w:numId w:val="12"/>
        </w:numPr>
        <w:tabs>
          <w:tab w:val="clear" w:pos="360"/>
          <w:tab w:val="num" w:pos="284"/>
        </w:tabs>
        <w:ind w:left="284" w:hanging="284"/>
        <w:jc w:val="both"/>
        <w:rPr>
          <w:rFonts w:asciiTheme="minorHAnsi" w:hAnsiTheme="minorHAnsi" w:cstheme="minorHAnsi"/>
          <w:sz w:val="20"/>
          <w:szCs w:val="20"/>
        </w:rPr>
      </w:pPr>
      <w:r>
        <w:rPr>
          <w:rFonts w:asciiTheme="minorHAnsi" w:hAnsiTheme="minorHAnsi" w:cstheme="minorHAnsi"/>
          <w:sz w:val="20"/>
          <w:szCs w:val="20"/>
        </w:rPr>
        <w:t>Zapłata wynagrodzenia nastąpi po wykonaniu całego zadania w wysokości określonej w § 9 ust. 2 umowy pod warunkiem wykonania i odbioru całości robót i otrzymania od Wykonawcy wszystkich dokumentów odbiorowych - dokumenty potwierdzające wspólny odbiór przez Wykonawcę i Zamawiającego oraz podwykonawców w częściach robót powierzonych podwykonawcom wykonanych robót na podstawie prawidłowo wystawionej faktury VAT, płatnej przelewem na rachunek bankowy wskazany przez Wykonawcę w wystawionej fakturze VAT, po pisemnym potwierdzeniu przez Przedstawiciela Zamawiającego należytego wykonania robót budowlanych, na podstawie protokołu odbioru końcowego zadania.</w:t>
      </w:r>
    </w:p>
    <w:p w14:paraId="1A8194F2" w14:textId="6EF5F5BB" w:rsidR="007339AB" w:rsidRDefault="00F934C6">
      <w:pPr>
        <w:numPr>
          <w:ilvl w:val="0"/>
          <w:numId w:val="12"/>
        </w:numPr>
        <w:tabs>
          <w:tab w:val="clear" w:pos="360"/>
          <w:tab w:val="num" w:pos="284"/>
        </w:tabs>
        <w:ind w:left="284" w:hanging="284"/>
        <w:jc w:val="both"/>
        <w:rPr>
          <w:rFonts w:asciiTheme="minorHAnsi" w:hAnsiTheme="minorHAnsi" w:cstheme="minorHAnsi"/>
          <w:sz w:val="20"/>
          <w:szCs w:val="20"/>
        </w:rPr>
      </w:pPr>
      <w:r>
        <w:rPr>
          <w:rFonts w:asciiTheme="minorHAnsi" w:hAnsiTheme="minorHAnsi" w:cstheme="minorHAnsi"/>
          <w:sz w:val="20"/>
          <w:szCs w:val="20"/>
        </w:rPr>
        <w:t>Ze względu na duże nakłady materiałowe, strony ustalają rozliczenie częściowymi fakturami przejściowymi, potwierdzonymi przez osobę odpowiedzialną za realizację umowy ze strony Zamawiającego pod względem zaawansowania robót i wartości zakupionych materiałów i po dokonaniu odbioru (protokół odbioru) wymienionych robót w fakturach częściowych. Płatność faktury częściowej nastąpi w terminie 14 dni od daty jej otrzymania przez Zamawiającego, pod warunkiem spełnienia obowi</w:t>
      </w:r>
      <w:r w:rsidR="000F5294">
        <w:rPr>
          <w:rFonts w:asciiTheme="minorHAnsi" w:hAnsiTheme="minorHAnsi" w:cstheme="minorHAnsi"/>
          <w:sz w:val="20"/>
          <w:szCs w:val="20"/>
        </w:rPr>
        <w:t>ązków określonych w ust. 3 i 4.</w:t>
      </w:r>
      <w:r w:rsidR="000F5294" w:rsidRPr="000F5294">
        <w:rPr>
          <w:rFonts w:asciiTheme="minorHAnsi" w:hAnsiTheme="minorHAnsi" w:cstheme="minorHAnsi"/>
          <w:color w:val="FF0000"/>
          <w:sz w:val="20"/>
          <w:szCs w:val="20"/>
        </w:rPr>
        <w:t>*</w:t>
      </w:r>
    </w:p>
    <w:p w14:paraId="783BB8FD" w14:textId="5EF90916" w:rsidR="007339AB" w:rsidRDefault="00F934C6">
      <w:pPr>
        <w:numPr>
          <w:ilvl w:val="0"/>
          <w:numId w:val="12"/>
        </w:numPr>
        <w:tabs>
          <w:tab w:val="clear" w:pos="360"/>
          <w:tab w:val="num" w:pos="284"/>
        </w:tabs>
        <w:ind w:left="284" w:hanging="284"/>
        <w:jc w:val="both"/>
        <w:rPr>
          <w:rFonts w:asciiTheme="minorHAnsi" w:hAnsiTheme="minorHAnsi" w:cstheme="minorHAnsi"/>
          <w:sz w:val="20"/>
          <w:szCs w:val="20"/>
        </w:rPr>
      </w:pPr>
      <w:r>
        <w:rPr>
          <w:rFonts w:asciiTheme="minorHAnsi" w:hAnsiTheme="minorHAnsi" w:cstheme="minorHAnsi"/>
          <w:sz w:val="20"/>
          <w:szCs w:val="20"/>
        </w:rPr>
        <w:t xml:space="preserve">W harmonogramie rzeczowo-finansowym należy określić, po których pracach zostanie wystawiona faktura częściowa (łączna wartość brutto faktur częściowych nie może przekroczyć 75% wartości niniejszej umowy, przy czym wartość jednej faktury częściowej nie może być niższa niż 25% wynagrodzenia brutto i faktura taka może zostać wystawiona tylko na zakończone elementy robót). Do każdej faktury częściowej dołączony będzie protokół potwierdzający stopień wykonania robót podpisany przez wszystkie strony biorące udział </w:t>
      </w:r>
      <w:r w:rsidR="00C6688D">
        <w:rPr>
          <w:rFonts w:asciiTheme="minorHAnsi" w:hAnsiTheme="minorHAnsi" w:cstheme="minorHAnsi"/>
          <w:sz w:val="20"/>
          <w:szCs w:val="20"/>
        </w:rPr>
        <w:br/>
      </w:r>
      <w:r>
        <w:rPr>
          <w:rFonts w:asciiTheme="minorHAnsi" w:hAnsiTheme="minorHAnsi" w:cstheme="minorHAnsi"/>
          <w:sz w:val="20"/>
          <w:szCs w:val="20"/>
        </w:rPr>
        <w:t>w wykonywaniu danej części robót. Protokół taki stanowi podstawę wystawienia faktury.</w:t>
      </w:r>
      <w:r w:rsidR="000F5294" w:rsidRPr="000F5294">
        <w:rPr>
          <w:rFonts w:asciiTheme="minorHAnsi" w:hAnsiTheme="minorHAnsi" w:cstheme="minorHAnsi"/>
          <w:color w:val="FF0000"/>
          <w:sz w:val="20"/>
          <w:szCs w:val="20"/>
        </w:rPr>
        <w:t>*</w:t>
      </w:r>
    </w:p>
    <w:p w14:paraId="2634C124" w14:textId="77777777" w:rsidR="007339AB" w:rsidRDefault="00F934C6">
      <w:pPr>
        <w:numPr>
          <w:ilvl w:val="0"/>
          <w:numId w:val="12"/>
        </w:numPr>
        <w:tabs>
          <w:tab w:val="clear" w:pos="360"/>
          <w:tab w:val="num" w:pos="284"/>
        </w:tabs>
        <w:ind w:left="284" w:hanging="284"/>
        <w:jc w:val="both"/>
        <w:rPr>
          <w:rFonts w:asciiTheme="minorHAnsi" w:hAnsiTheme="minorHAnsi" w:cstheme="minorHAnsi"/>
          <w:sz w:val="20"/>
          <w:szCs w:val="20"/>
        </w:rPr>
      </w:pPr>
      <w:r>
        <w:rPr>
          <w:rFonts w:asciiTheme="minorHAnsi" w:hAnsiTheme="minorHAnsi" w:cstheme="minorHAnsi"/>
          <w:sz w:val="20"/>
          <w:szCs w:val="20"/>
        </w:rPr>
        <w:t>W przypadku zatrudnienia podwykonawców dodatkowo do faktury Wykonawca ma obowiązek dołączyć:</w:t>
      </w:r>
    </w:p>
    <w:p w14:paraId="50E2460A" w14:textId="77777777" w:rsidR="007339AB" w:rsidRDefault="00F934C6">
      <w:pPr>
        <w:numPr>
          <w:ilvl w:val="0"/>
          <w:numId w:val="21"/>
        </w:numPr>
        <w:ind w:left="567" w:hanging="283"/>
        <w:jc w:val="both"/>
        <w:rPr>
          <w:rFonts w:asciiTheme="minorHAnsi" w:hAnsiTheme="minorHAnsi" w:cstheme="minorHAnsi"/>
          <w:sz w:val="20"/>
          <w:szCs w:val="20"/>
        </w:rPr>
      </w:pPr>
      <w:r>
        <w:rPr>
          <w:rFonts w:asciiTheme="minorHAnsi" w:hAnsiTheme="minorHAnsi" w:cstheme="minorHAnsi"/>
          <w:sz w:val="20"/>
          <w:szCs w:val="20"/>
        </w:rPr>
        <w:t>potwierdzone za zgodność z oryginałem kopie faktur VAT lub rachunków wystawionych przez podwykonawców zatwierdzonych przez Zamawiającego,</w:t>
      </w:r>
    </w:p>
    <w:p w14:paraId="13A5BDCF" w14:textId="77777777" w:rsidR="007339AB" w:rsidRDefault="00F934C6">
      <w:pPr>
        <w:numPr>
          <w:ilvl w:val="0"/>
          <w:numId w:val="21"/>
        </w:numPr>
        <w:ind w:left="567" w:hanging="283"/>
        <w:jc w:val="both"/>
        <w:rPr>
          <w:rFonts w:asciiTheme="minorHAnsi" w:hAnsiTheme="minorHAnsi" w:cstheme="minorHAnsi"/>
          <w:sz w:val="20"/>
          <w:szCs w:val="20"/>
        </w:rPr>
      </w:pPr>
      <w:r>
        <w:rPr>
          <w:rFonts w:asciiTheme="minorHAnsi" w:hAnsiTheme="minorHAnsi" w:cstheme="minorHAnsi"/>
          <w:sz w:val="20"/>
          <w:szCs w:val="20"/>
        </w:rPr>
        <w:t>potwierdzone za zgodność z oryginałem kopie przelewów bankowych potwierdzających płatności na rzecz podwykonawców lub</w:t>
      </w:r>
    </w:p>
    <w:p w14:paraId="586F6F50" w14:textId="77777777" w:rsidR="007339AB" w:rsidRDefault="00F934C6">
      <w:pPr>
        <w:numPr>
          <w:ilvl w:val="0"/>
          <w:numId w:val="21"/>
        </w:numPr>
        <w:ind w:left="567" w:hanging="283"/>
        <w:jc w:val="both"/>
        <w:rPr>
          <w:rFonts w:asciiTheme="minorHAnsi" w:hAnsiTheme="minorHAnsi" w:cstheme="minorHAnsi"/>
          <w:sz w:val="20"/>
          <w:szCs w:val="20"/>
        </w:rPr>
      </w:pPr>
      <w:r>
        <w:rPr>
          <w:rFonts w:asciiTheme="minorHAnsi" w:hAnsiTheme="minorHAnsi" w:cstheme="minorHAnsi"/>
          <w:sz w:val="20"/>
          <w:szCs w:val="20"/>
        </w:rPr>
        <w:t>oświadczenia podwykonawców lub dalszych podwykonawców o braku zobowiązań finansowych wynikających z podpisanych z Wykonawcą/Podwykonawcą umów.</w:t>
      </w:r>
    </w:p>
    <w:p w14:paraId="460E23FB" w14:textId="77777777" w:rsidR="007339AB" w:rsidRDefault="00F934C6">
      <w:pPr>
        <w:numPr>
          <w:ilvl w:val="0"/>
          <w:numId w:val="12"/>
        </w:numPr>
        <w:tabs>
          <w:tab w:val="clear" w:pos="360"/>
          <w:tab w:val="num" w:pos="284"/>
        </w:tabs>
        <w:ind w:left="284" w:hanging="284"/>
        <w:jc w:val="both"/>
        <w:rPr>
          <w:rFonts w:asciiTheme="minorHAnsi" w:hAnsiTheme="minorHAnsi" w:cstheme="minorHAnsi"/>
          <w:sz w:val="20"/>
          <w:szCs w:val="20"/>
        </w:rPr>
      </w:pPr>
      <w:r>
        <w:rPr>
          <w:rFonts w:asciiTheme="minorHAnsi" w:hAnsiTheme="minorHAnsi" w:cstheme="minorHAnsi"/>
          <w:sz w:val="20"/>
          <w:szCs w:val="20"/>
        </w:rPr>
        <w:t>Wykonawca wystawi fakturę VAT końcową za przedmiot odbioru w terminie nie wcześniejszej niż po protokolarnym odbiorze końcowym zadania.</w:t>
      </w:r>
    </w:p>
    <w:p w14:paraId="27873ECF" w14:textId="11CF8D5A" w:rsidR="007339AB" w:rsidRDefault="00F934C6">
      <w:pPr>
        <w:numPr>
          <w:ilvl w:val="0"/>
          <w:numId w:val="12"/>
        </w:numPr>
        <w:tabs>
          <w:tab w:val="clear" w:pos="360"/>
          <w:tab w:val="num" w:pos="284"/>
        </w:tabs>
        <w:ind w:left="284" w:hanging="284"/>
        <w:jc w:val="both"/>
        <w:rPr>
          <w:rFonts w:asciiTheme="minorHAnsi" w:hAnsiTheme="minorHAnsi" w:cstheme="minorHAnsi"/>
          <w:sz w:val="20"/>
          <w:szCs w:val="20"/>
        </w:rPr>
      </w:pPr>
      <w:r>
        <w:rPr>
          <w:rFonts w:asciiTheme="minorHAnsi" w:hAnsiTheme="minorHAnsi" w:cstheme="minorHAnsi"/>
          <w:sz w:val="20"/>
          <w:szCs w:val="20"/>
        </w:rPr>
        <w:t xml:space="preserve">Zamawiający ma obowiązek zapłaty prawidłowo wystawionej faktury w terminie do 30 dni licząc od daty jej </w:t>
      </w:r>
      <w:r w:rsidR="00192E0D" w:rsidRPr="00CD2124">
        <w:rPr>
          <w:rFonts w:asciiTheme="minorHAnsi" w:hAnsiTheme="minorHAnsi" w:cstheme="minorHAnsi"/>
          <w:sz w:val="20"/>
          <w:szCs w:val="20"/>
        </w:rPr>
        <w:t>dostarczenia Zamawiającemu w sposób określony w §9 ust. 8 – 14</w:t>
      </w:r>
      <w:r>
        <w:rPr>
          <w:rFonts w:asciiTheme="minorHAnsi" w:hAnsiTheme="minorHAnsi" w:cstheme="minorHAnsi"/>
          <w:sz w:val="20"/>
          <w:szCs w:val="20"/>
        </w:rPr>
        <w:t>, przelewem na rachunek bankowy Wykonawcy wskazany na fakturze.</w:t>
      </w:r>
    </w:p>
    <w:p w14:paraId="0A8150E3" w14:textId="77777777" w:rsidR="007339AB" w:rsidRDefault="00F934C6">
      <w:pPr>
        <w:numPr>
          <w:ilvl w:val="0"/>
          <w:numId w:val="12"/>
        </w:numPr>
        <w:tabs>
          <w:tab w:val="clear" w:pos="360"/>
          <w:tab w:val="num" w:pos="284"/>
        </w:tabs>
        <w:ind w:left="284" w:hanging="284"/>
        <w:jc w:val="both"/>
        <w:rPr>
          <w:rFonts w:asciiTheme="minorHAnsi" w:hAnsiTheme="minorHAnsi" w:cstheme="minorHAnsi"/>
          <w:sz w:val="20"/>
          <w:szCs w:val="20"/>
        </w:rPr>
      </w:pPr>
      <w:r>
        <w:rPr>
          <w:rFonts w:asciiTheme="minorHAnsi" w:hAnsiTheme="minorHAnsi" w:cstheme="minorHAnsi"/>
          <w:sz w:val="20"/>
          <w:szCs w:val="20"/>
        </w:rPr>
        <w:t>Za dzień zapłaty wynagrodzenia Wykonawcy uważa się dzień obciążenia rachunku bankowego Zamawiającego.</w:t>
      </w:r>
    </w:p>
    <w:p w14:paraId="1E08C519" w14:textId="77777777" w:rsidR="007339AB" w:rsidRDefault="00F934C6">
      <w:pPr>
        <w:numPr>
          <w:ilvl w:val="0"/>
          <w:numId w:val="12"/>
        </w:numPr>
        <w:tabs>
          <w:tab w:val="clear" w:pos="360"/>
          <w:tab w:val="num" w:pos="284"/>
        </w:tabs>
        <w:ind w:left="284" w:hanging="284"/>
        <w:jc w:val="both"/>
        <w:rPr>
          <w:rFonts w:asciiTheme="minorHAnsi" w:hAnsiTheme="minorHAnsi" w:cstheme="minorHAnsi"/>
          <w:sz w:val="20"/>
          <w:szCs w:val="20"/>
        </w:rPr>
      </w:pPr>
      <w:r>
        <w:rPr>
          <w:rFonts w:asciiTheme="minorHAnsi" w:hAnsiTheme="minorHAnsi" w:cstheme="minorHAnsi"/>
          <w:sz w:val="20"/>
          <w:szCs w:val="20"/>
        </w:rPr>
        <w:t xml:space="preserve">Zamawiający zastrzega sobie potrącanie z wynagrodzenia Wykonawcy swoich wierzytelności, w tym </w:t>
      </w:r>
      <w:r w:rsidR="008022CD">
        <w:rPr>
          <w:rFonts w:asciiTheme="minorHAnsi" w:hAnsiTheme="minorHAnsi" w:cstheme="minorHAnsi"/>
          <w:sz w:val="20"/>
          <w:szCs w:val="20"/>
        </w:rPr>
        <w:br/>
      </w:r>
      <w:r>
        <w:rPr>
          <w:rFonts w:asciiTheme="minorHAnsi" w:hAnsiTheme="minorHAnsi" w:cstheme="minorHAnsi"/>
          <w:sz w:val="20"/>
          <w:szCs w:val="20"/>
        </w:rPr>
        <w:t>w szczególności:</w:t>
      </w:r>
    </w:p>
    <w:p w14:paraId="517DFF23" w14:textId="77777777" w:rsidR="007339AB" w:rsidRDefault="00F934C6">
      <w:pPr>
        <w:numPr>
          <w:ilvl w:val="2"/>
          <w:numId w:val="12"/>
        </w:numPr>
        <w:tabs>
          <w:tab w:val="clear" w:pos="2528"/>
          <w:tab w:val="num" w:pos="709"/>
        </w:tabs>
        <w:ind w:left="709" w:hanging="425"/>
        <w:jc w:val="both"/>
        <w:rPr>
          <w:rFonts w:asciiTheme="minorHAnsi" w:hAnsiTheme="minorHAnsi" w:cstheme="minorHAnsi"/>
          <w:sz w:val="20"/>
          <w:szCs w:val="20"/>
        </w:rPr>
      </w:pPr>
      <w:r>
        <w:rPr>
          <w:rFonts w:asciiTheme="minorHAnsi" w:hAnsiTheme="minorHAnsi" w:cstheme="minorHAnsi"/>
          <w:sz w:val="20"/>
          <w:szCs w:val="20"/>
        </w:rPr>
        <w:t>kwoty kar umownych, o których mowa w § 12 ust. 2 umowy,</w:t>
      </w:r>
    </w:p>
    <w:p w14:paraId="69B1BE40" w14:textId="77777777" w:rsidR="007339AB" w:rsidRDefault="00F934C6">
      <w:pPr>
        <w:numPr>
          <w:ilvl w:val="2"/>
          <w:numId w:val="12"/>
        </w:numPr>
        <w:tabs>
          <w:tab w:val="clear" w:pos="2528"/>
          <w:tab w:val="num" w:pos="709"/>
        </w:tabs>
        <w:ind w:left="709" w:hanging="425"/>
        <w:jc w:val="both"/>
        <w:rPr>
          <w:rFonts w:asciiTheme="minorHAnsi" w:hAnsiTheme="minorHAnsi" w:cstheme="minorHAnsi"/>
          <w:sz w:val="20"/>
          <w:szCs w:val="20"/>
        </w:rPr>
      </w:pPr>
      <w:r>
        <w:rPr>
          <w:rFonts w:asciiTheme="minorHAnsi" w:hAnsiTheme="minorHAnsi" w:cstheme="minorHAnsi"/>
          <w:sz w:val="20"/>
          <w:szCs w:val="20"/>
        </w:rPr>
        <w:t>kwoty stanowiące wysokość szkód powstałych w mieniu Zamawiającego wskutek naruszenia przez Wykonawcę przepisów, lub, gdy Wykonawca zezwolił lub dopuścił do naruszenia przepisów,</w:t>
      </w:r>
    </w:p>
    <w:p w14:paraId="62DC839A" w14:textId="77777777" w:rsidR="007339AB" w:rsidRDefault="00F934C6">
      <w:pPr>
        <w:numPr>
          <w:ilvl w:val="2"/>
          <w:numId w:val="12"/>
        </w:numPr>
        <w:tabs>
          <w:tab w:val="clear" w:pos="2528"/>
          <w:tab w:val="num" w:pos="709"/>
        </w:tabs>
        <w:ind w:left="709" w:hanging="425"/>
        <w:jc w:val="both"/>
        <w:rPr>
          <w:rFonts w:asciiTheme="minorHAnsi" w:hAnsiTheme="minorHAnsi" w:cstheme="minorHAnsi"/>
          <w:sz w:val="20"/>
          <w:szCs w:val="20"/>
        </w:rPr>
      </w:pPr>
      <w:r>
        <w:rPr>
          <w:rFonts w:asciiTheme="minorHAnsi" w:hAnsiTheme="minorHAnsi" w:cstheme="minorHAnsi"/>
          <w:sz w:val="20"/>
          <w:szCs w:val="20"/>
        </w:rPr>
        <w:t>kwoty kar prawnych na skutek naruszenia przez Wykonawcę Ustawy o odpadach oraz ustawy prawo ochrony środowiska,</w:t>
      </w:r>
    </w:p>
    <w:p w14:paraId="40B1896E" w14:textId="77777777" w:rsidR="007339AB" w:rsidRDefault="00F934C6">
      <w:pPr>
        <w:numPr>
          <w:ilvl w:val="2"/>
          <w:numId w:val="12"/>
        </w:numPr>
        <w:tabs>
          <w:tab w:val="clear" w:pos="2528"/>
          <w:tab w:val="num" w:pos="709"/>
        </w:tabs>
        <w:ind w:left="709" w:hanging="425"/>
        <w:jc w:val="both"/>
        <w:rPr>
          <w:rFonts w:asciiTheme="minorHAnsi" w:hAnsiTheme="minorHAnsi" w:cstheme="minorHAnsi"/>
          <w:sz w:val="20"/>
          <w:szCs w:val="20"/>
        </w:rPr>
      </w:pPr>
      <w:r>
        <w:rPr>
          <w:rFonts w:asciiTheme="minorHAnsi" w:hAnsiTheme="minorHAnsi" w:cstheme="minorHAnsi"/>
          <w:sz w:val="20"/>
          <w:szCs w:val="20"/>
        </w:rPr>
        <w:t>kosztów ubezpieczenia zgodnie z § 7.</w:t>
      </w:r>
    </w:p>
    <w:p w14:paraId="75F21CAC" w14:textId="009F866A" w:rsidR="007339AB" w:rsidRDefault="00F934C6" w:rsidP="001270C6">
      <w:pPr>
        <w:numPr>
          <w:ilvl w:val="0"/>
          <w:numId w:val="12"/>
        </w:numPr>
        <w:jc w:val="both"/>
        <w:rPr>
          <w:rFonts w:asciiTheme="minorHAnsi" w:hAnsiTheme="minorHAnsi" w:cstheme="minorHAnsi"/>
          <w:sz w:val="20"/>
          <w:szCs w:val="20"/>
        </w:rPr>
      </w:pPr>
      <w:r>
        <w:rPr>
          <w:rFonts w:asciiTheme="minorHAnsi" w:hAnsiTheme="minorHAnsi" w:cstheme="minorHAnsi"/>
          <w:sz w:val="20"/>
          <w:szCs w:val="20"/>
        </w:rPr>
        <w:t xml:space="preserve">Zamawiający udostępni Wykonawcy miejsca do odpłatnego poboru energii elektrycznej, energii cieplnej </w:t>
      </w:r>
      <w:r w:rsidR="008022CD">
        <w:rPr>
          <w:rFonts w:asciiTheme="minorHAnsi" w:hAnsiTheme="minorHAnsi" w:cstheme="minorHAnsi"/>
          <w:sz w:val="20"/>
          <w:szCs w:val="20"/>
        </w:rPr>
        <w:br/>
      </w:r>
      <w:r>
        <w:rPr>
          <w:rFonts w:asciiTheme="minorHAnsi" w:hAnsiTheme="minorHAnsi" w:cstheme="minorHAnsi"/>
          <w:sz w:val="20"/>
          <w:szCs w:val="20"/>
        </w:rPr>
        <w:t>i wody oraz kanalizacji do spustu ścieków sanitarnych dla potrzeb realizacji przedmiotu Umowy. Wykonawca ponosi koszty poboru mediów (woda, ścieki, energia elektryczna) w formie stawki ryczałtowej za zużyte media. Energia elektryczna</w:t>
      </w:r>
      <w:r w:rsidR="000F5294">
        <w:rPr>
          <w:rFonts w:asciiTheme="minorHAnsi" w:hAnsiTheme="minorHAnsi" w:cstheme="minorHAnsi"/>
          <w:sz w:val="20"/>
          <w:szCs w:val="20"/>
        </w:rPr>
        <w:t xml:space="preserve"> 200,00 zł (Zadanie nr 1), 100 zł (Zadanie nr 2) netto, woda i ścieki 75,00 zł (Zadanie nr 1), 50,00 zł (Zadanie nr 2)</w:t>
      </w:r>
      <w:r>
        <w:rPr>
          <w:rFonts w:asciiTheme="minorHAnsi" w:hAnsiTheme="minorHAnsi" w:cstheme="minorHAnsi"/>
          <w:sz w:val="20"/>
          <w:szCs w:val="20"/>
        </w:rPr>
        <w:t xml:space="preserve"> netto, miesięcznie. Zamawiający obciąży Wykonawcę za </w:t>
      </w:r>
      <w:r>
        <w:rPr>
          <w:rFonts w:asciiTheme="minorHAnsi" w:hAnsiTheme="minorHAnsi" w:cstheme="minorHAnsi"/>
          <w:sz w:val="20"/>
          <w:szCs w:val="20"/>
        </w:rPr>
        <w:lastRenderedPageBreak/>
        <w:t>media jednorazowo po otrzymaniu zawiadomienia o gotowości przedmiotu umowy do odbioru końcowego. Faktura za media będzie wystawiona za okres od daty przekazania placu budowy do dnia zgłoszenia gotowości do odbioru. Termin płatności za media wynosi 14 dni od daty wystawienia faktury przez Zamawiającego.</w:t>
      </w:r>
      <w:r w:rsidR="00D43D15" w:rsidRPr="00D43D15">
        <w:rPr>
          <w:rFonts w:asciiTheme="minorHAnsi" w:hAnsiTheme="minorHAnsi" w:cstheme="minorHAnsi"/>
          <w:color w:val="FF0000"/>
          <w:sz w:val="20"/>
          <w:szCs w:val="20"/>
        </w:rPr>
        <w:t>*</w:t>
      </w:r>
    </w:p>
    <w:p w14:paraId="7388482B" w14:textId="02F44FAD" w:rsidR="007339AB" w:rsidRDefault="00F934C6" w:rsidP="001270C6">
      <w:pPr>
        <w:numPr>
          <w:ilvl w:val="0"/>
          <w:numId w:val="12"/>
        </w:numPr>
        <w:jc w:val="both"/>
        <w:rPr>
          <w:rFonts w:asciiTheme="minorHAnsi" w:hAnsiTheme="minorHAnsi" w:cstheme="minorHAnsi"/>
          <w:sz w:val="20"/>
          <w:szCs w:val="20"/>
        </w:rPr>
      </w:pPr>
      <w:r>
        <w:rPr>
          <w:rFonts w:asciiTheme="minorHAnsi" w:hAnsiTheme="minorHAnsi" w:cstheme="minorHAnsi"/>
          <w:sz w:val="20"/>
          <w:szCs w:val="20"/>
        </w:rPr>
        <w:t xml:space="preserve">Podłączenie mediów energetycznych i odprowadzenie ścieków sanitarnych Wykonawca przeprowadzi we własnym zakresie i na własny koszt. </w:t>
      </w:r>
      <w:r w:rsidR="00D43D15" w:rsidRPr="00D43D15">
        <w:rPr>
          <w:rFonts w:asciiTheme="minorHAnsi" w:hAnsiTheme="minorHAnsi" w:cstheme="minorHAnsi"/>
          <w:color w:val="FF0000"/>
          <w:sz w:val="20"/>
          <w:szCs w:val="20"/>
        </w:rPr>
        <w:t>*</w:t>
      </w:r>
    </w:p>
    <w:p w14:paraId="6CE0EDCF" w14:textId="7D0096A4" w:rsidR="000F5294" w:rsidRPr="000F5294" w:rsidRDefault="000F5294" w:rsidP="000F5294">
      <w:pPr>
        <w:ind w:left="284"/>
        <w:jc w:val="both"/>
        <w:rPr>
          <w:rFonts w:asciiTheme="minorHAnsi" w:hAnsiTheme="minorHAnsi" w:cstheme="minorHAnsi"/>
          <w:i/>
          <w:color w:val="FF0000"/>
          <w:sz w:val="20"/>
          <w:szCs w:val="20"/>
        </w:rPr>
      </w:pPr>
      <w:r w:rsidRPr="000F5294">
        <w:rPr>
          <w:rFonts w:asciiTheme="minorHAnsi" w:hAnsiTheme="minorHAnsi" w:cstheme="minorHAnsi"/>
          <w:i/>
          <w:color w:val="FF0000"/>
          <w:sz w:val="20"/>
          <w:szCs w:val="20"/>
        </w:rPr>
        <w:t>*dotyczy Zadania nr 1 i 2</w:t>
      </w:r>
    </w:p>
    <w:p w14:paraId="1AA0159B" w14:textId="77777777" w:rsidR="000F5294" w:rsidRDefault="000F5294">
      <w:pPr>
        <w:jc w:val="center"/>
        <w:rPr>
          <w:rFonts w:asciiTheme="minorHAnsi" w:hAnsiTheme="minorHAnsi" w:cstheme="minorHAnsi"/>
          <w:b/>
          <w:sz w:val="20"/>
          <w:szCs w:val="20"/>
        </w:rPr>
      </w:pPr>
    </w:p>
    <w:p w14:paraId="4E459E8B" w14:textId="77777777" w:rsidR="007339AB" w:rsidRDefault="00F934C6">
      <w:pPr>
        <w:jc w:val="center"/>
        <w:rPr>
          <w:rFonts w:asciiTheme="minorHAnsi" w:hAnsiTheme="minorHAnsi" w:cstheme="minorHAnsi"/>
          <w:b/>
          <w:sz w:val="20"/>
          <w:szCs w:val="20"/>
        </w:rPr>
      </w:pPr>
      <w:r>
        <w:rPr>
          <w:rFonts w:asciiTheme="minorHAnsi" w:hAnsiTheme="minorHAnsi" w:cstheme="minorHAnsi"/>
          <w:b/>
          <w:sz w:val="20"/>
          <w:szCs w:val="20"/>
        </w:rPr>
        <w:t>Szczegółowe obowiązki Wykonawcy</w:t>
      </w:r>
    </w:p>
    <w:p w14:paraId="5FE01D53" w14:textId="77777777" w:rsidR="007339AB" w:rsidRDefault="00F934C6">
      <w:pPr>
        <w:jc w:val="center"/>
        <w:rPr>
          <w:rFonts w:asciiTheme="minorHAnsi" w:hAnsiTheme="minorHAnsi" w:cstheme="minorHAnsi"/>
          <w:b/>
          <w:sz w:val="20"/>
          <w:szCs w:val="20"/>
        </w:rPr>
      </w:pPr>
      <w:r>
        <w:rPr>
          <w:rFonts w:asciiTheme="minorHAnsi" w:hAnsiTheme="minorHAnsi" w:cstheme="minorHAnsi"/>
          <w:b/>
          <w:sz w:val="20"/>
          <w:szCs w:val="20"/>
        </w:rPr>
        <w:t>§ 11.</w:t>
      </w:r>
    </w:p>
    <w:p w14:paraId="33D1E965" w14:textId="77777777" w:rsidR="007339AB" w:rsidRDefault="00F934C6">
      <w:pPr>
        <w:pStyle w:val="Akapitzlist"/>
        <w:numPr>
          <w:ilvl w:val="0"/>
          <w:numId w:val="33"/>
        </w:numPr>
        <w:spacing w:after="0" w:line="240" w:lineRule="auto"/>
        <w:ind w:left="284" w:hanging="284"/>
        <w:jc w:val="both"/>
        <w:rPr>
          <w:rFonts w:asciiTheme="minorHAnsi" w:hAnsiTheme="minorHAnsi" w:cstheme="minorHAnsi"/>
          <w:sz w:val="20"/>
          <w:szCs w:val="20"/>
        </w:rPr>
      </w:pPr>
      <w:r>
        <w:rPr>
          <w:rFonts w:asciiTheme="minorHAnsi" w:hAnsiTheme="minorHAnsi" w:cstheme="minorHAnsi"/>
          <w:sz w:val="20"/>
          <w:szCs w:val="20"/>
        </w:rPr>
        <w:t>Niezależnie od obowiązków wymienionych w specyfikacji warunków zamówienia oraz paragrafach poprzedzających umowy Wykonawca przyjmuje także następujące obowiązki:</w:t>
      </w:r>
    </w:p>
    <w:p w14:paraId="16F3A548" w14:textId="77777777"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protokolarne przejęcie od Zamawiającego terenu budowy i rozpoczęcie robót w dniu protokolarnego przejęcia terenu budowy,</w:t>
      </w:r>
    </w:p>
    <w:p w14:paraId="1C18699D" w14:textId="77777777"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dostarczenie Zamawiającemu, w terminie do dnia podpisania umowy, harmonogramu rzeczowo-finansowego i uzyskanie akceptacji Zamawiającego najpóźniej do 7 dni od momentu podpisania umowy. Harmonogram rzeczowo-finansowy powinien zawierać elementy robót, terminy ich wykonania i wartości - opisane i wyliczone w kosztorysie oraz ukazywać realizację wszystkich zadań łącznie.</w:t>
      </w:r>
    </w:p>
    <w:p w14:paraId="6F987730" w14:textId="77777777"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 xml:space="preserve">wykonanie robót przygotowawczych na terenach objętych przedmiotem zamówienia, roboty porządkowe, </w:t>
      </w:r>
    </w:p>
    <w:p w14:paraId="47214D65" w14:textId="77777777"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 xml:space="preserve">wykonanie robót związanych z zagospodarowaniem placu budowy, utrzymaniem zaplecza budowy, (doprowadzenie wody, energii elektrycznej, odprowadzenie nieczystości, telefon, dozorowanie terenu budowy, mycie, sprzątanie, naprawy), utrzymaniem porządku i czystości na terenie budowy w trakcie prowadzenia robót, posprzątaniem i uporządkowaniem terenu budowy i terenów przyległych po zakończeniu robót, w standardzie umożliwiającym przekazanie obiektu Zamawiającemu bezpośrednio do użytkowania. </w:t>
      </w:r>
    </w:p>
    <w:p w14:paraId="63A2F754" w14:textId="77777777"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oznakowanie i zabezpieczenie BHP i ppoż. terenu budowy i terenów przyległych,</w:t>
      </w:r>
    </w:p>
    <w:p w14:paraId="7DF730F9" w14:textId="77777777"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 xml:space="preserve">organizacja zaplecza budowy dla potrzeb własnych wraz z zabezpieczeniem dostawy mediów niezbędnych dla ich funkcjonowania, </w:t>
      </w:r>
    </w:p>
    <w:p w14:paraId="0F1EAA09" w14:textId="77777777"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 xml:space="preserve">prowadzić na bieżąco Dziennik Budowy dokonując odpowiednich wpisów dotyczących realizacji robót budowlanych, przy czym częstotliwość wpisów winna następować minimum raz na tydzień i każdorazowo podczas wizyt osoby odpowiedzialnej za realizację umowy ze strony Zamawiającego. </w:t>
      </w:r>
    </w:p>
    <w:p w14:paraId="266DCC33" w14:textId="77777777"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w wypadku powstania uszkodzenia lub zniszczenia mienia w toku wykonywania robót budowlanych – naprawienie i doprowadzenie do stanu poprzedniego</w:t>
      </w:r>
    </w:p>
    <w:p w14:paraId="5D3F8B74" w14:textId="3877976D"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 xml:space="preserve">zatrudnienia przez niego osób posiadających aktualne badania lekarskie, aktualne przeszkolenie </w:t>
      </w:r>
      <w:r w:rsidR="00C6688D">
        <w:rPr>
          <w:rFonts w:asciiTheme="minorHAnsi" w:hAnsiTheme="minorHAnsi" w:cstheme="minorHAnsi"/>
          <w:sz w:val="20"/>
          <w:szCs w:val="20"/>
        </w:rPr>
        <w:br/>
      </w:r>
      <w:r>
        <w:rPr>
          <w:rFonts w:asciiTheme="minorHAnsi" w:hAnsiTheme="minorHAnsi" w:cstheme="minorHAnsi"/>
          <w:sz w:val="20"/>
          <w:szCs w:val="20"/>
        </w:rPr>
        <w:t>w zakresie bezpieczeństwa i higieny pracy, bezpieczeństwa przeciwpożarowego (zabezpieczenia przeciwpożarowego i ochrony przeciwpożarowej) odpowiadające rodzajowi wykonywanych prac oraz przeszkolonych stanowiskowo w zakresie bezpieczeństwa i higieny pracy, bezpieczeństwa przeciwpożarowego (zabezpieczenia przeciwpożarowego i ochrony przeciwpożarowej) odpowiadające rodzajowi wykonywanych prac, posiadających świadectwa kwalifikacyjne do wykonywania robót,</w:t>
      </w:r>
    </w:p>
    <w:p w14:paraId="69D5D38E" w14:textId="77777777"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odsunięcia od wykonywania robót budowlanych każdą osobę, która przez swój brak kwalifikacji lub uprawnień oraz z innego powodu zagraża w jakikolwiek sposób należytemu wykonaniu umowy lub naraża Zamawiającego na szkody lub straty,</w:t>
      </w:r>
    </w:p>
    <w:p w14:paraId="4B21D670" w14:textId="77777777"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ponoszenia pełnej odpowiedzialności za szkody spowodowane przez wszystkie osoby zatrudnione przy wykonywaniu robót budowlanych, powstałe w szczególności na skutek naruszenia przepisów z zakresu bezpieczeństwa i higieny pracy, bezpieczeństwa przeciwpożarowego (zabezpieczenia przeciwpożarowego i ochrony przeciwpożarowej),</w:t>
      </w:r>
    </w:p>
    <w:p w14:paraId="6C2C5715" w14:textId="77777777"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 xml:space="preserve">odkrycia robót lub wykonania otworów niezbędnych do wykonania przedmiotu umowy, jeżeli przed ich zakryciem nie poinformował osobę odpowiedzialną za realizację umowy ze strony Zamawiającego </w:t>
      </w:r>
      <w:r w:rsidR="008022CD">
        <w:rPr>
          <w:rFonts w:asciiTheme="minorHAnsi" w:hAnsiTheme="minorHAnsi" w:cstheme="minorHAnsi"/>
          <w:sz w:val="20"/>
          <w:szCs w:val="20"/>
        </w:rPr>
        <w:br/>
      </w:r>
      <w:r>
        <w:rPr>
          <w:rFonts w:asciiTheme="minorHAnsi" w:hAnsiTheme="minorHAnsi" w:cstheme="minorHAnsi"/>
          <w:sz w:val="20"/>
          <w:szCs w:val="20"/>
        </w:rPr>
        <w:t xml:space="preserve">o terminie zakrycia, następnie przywrócenie ich do stanu poprzedniego – na koszt Wykonawcy </w:t>
      </w:r>
    </w:p>
    <w:p w14:paraId="7C15BD02" w14:textId="77777777"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 xml:space="preserve">w przypadku wystąpienia uszkodzeń lub zniszczeń podczas odkrywania lub wykonywania otworów, </w:t>
      </w:r>
      <w:r w:rsidR="008022CD">
        <w:rPr>
          <w:rFonts w:asciiTheme="minorHAnsi" w:hAnsiTheme="minorHAnsi" w:cstheme="minorHAnsi"/>
          <w:sz w:val="20"/>
          <w:szCs w:val="20"/>
        </w:rPr>
        <w:br/>
      </w:r>
      <w:r>
        <w:rPr>
          <w:rFonts w:asciiTheme="minorHAnsi" w:hAnsiTheme="minorHAnsi" w:cstheme="minorHAnsi"/>
          <w:sz w:val="20"/>
          <w:szCs w:val="20"/>
        </w:rPr>
        <w:t>o których mowa w pkt 12 niniejszego paragrafu, naprawienie i doprowadzenie ich do stanu poprzedniego - na koszt Wykonawcy.</w:t>
      </w:r>
    </w:p>
    <w:p w14:paraId="6900E3A5" w14:textId="77777777"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 xml:space="preserve">dostarczenie, montaż i demontaż i wykorzystanie rusztowań i wszelkiego rodzaju sprzętu, narzędzi </w:t>
      </w:r>
      <w:r w:rsidR="008022CD">
        <w:rPr>
          <w:rFonts w:asciiTheme="minorHAnsi" w:hAnsiTheme="minorHAnsi" w:cstheme="minorHAnsi"/>
          <w:sz w:val="20"/>
          <w:szCs w:val="20"/>
        </w:rPr>
        <w:br/>
      </w:r>
      <w:r>
        <w:rPr>
          <w:rFonts w:asciiTheme="minorHAnsi" w:hAnsiTheme="minorHAnsi" w:cstheme="minorHAnsi"/>
          <w:sz w:val="20"/>
          <w:szCs w:val="20"/>
        </w:rPr>
        <w:t xml:space="preserve">i urządzeń koniecznych do użycia w celu wykonania przedmiotu umowy, </w:t>
      </w:r>
    </w:p>
    <w:p w14:paraId="622A1CC3" w14:textId="77777777"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 xml:space="preserve">sporządzenie planów bezpieczeństwa i ochrony zdrowia, </w:t>
      </w:r>
    </w:p>
    <w:p w14:paraId="049E4D4B" w14:textId="77777777"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lastRenderedPageBreak/>
        <w:t xml:space="preserve">wykonanie wszelkich wymaganych przepisami badań, sprawdzeń, pomiarów oraz sporządzenia wymaganych przepisami protokołów, inwentaryzacji, itp. oraz przekazanie ich zamawiającemu w dwóch egzemplarzach. Protokoły badań, sprawdzeń i pomiarów muszą być zakończone wynikiem pozytywnym, </w:t>
      </w:r>
    </w:p>
    <w:p w14:paraId="4807F1AA" w14:textId="77777777"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 xml:space="preserve">zabezpieczenia instalacji urządzeń i obiektów na terenie budowy i w jego bezpośrednim otoczeniu przed ich zniszczeniem lub uszkodzeniem w trakcie wykonywania robót, </w:t>
      </w:r>
    </w:p>
    <w:p w14:paraId="73CEE22B" w14:textId="77777777"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 xml:space="preserve">dbania o porządek na terenie budowy oraz utrzymywanie terenu budowy w należytym stanie i porządku, </w:t>
      </w:r>
    </w:p>
    <w:p w14:paraId="62C77C89" w14:textId="77777777"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 xml:space="preserve">uporządkowania terenu budowy po zakończeniu robót, jak również terenów sąsiadujących zajętych lub użytkowanych przez Wykonawcę w tym dokonania na własny koszt renowacji zniszczonych nawierzchni, instalacji i innych elementów budynku i jego wyposażenia, </w:t>
      </w:r>
    </w:p>
    <w:p w14:paraId="1A0189C9" w14:textId="77777777"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 xml:space="preserve">kompletowania w trakcie realizacji robót wszelkiej dokumentacji zgodnie z przepisami Prawa budowlanego oraz przygotowanie do odbioru końcowego kompletu protokołów niezbędnych przy odbiorze, przestrzegania zasad i przepisów bezpieczeństwa i higieny pracy, przepisów ppoż. na terenie budowy. </w:t>
      </w:r>
    </w:p>
    <w:p w14:paraId="480F9AB8" w14:textId="77777777"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wykonania przedmiotu zamówienia zgodnie z opisem przedmiotu zamówienia, dokumentacją, SWZ, wiedzą techniczną, obowiązującymi zasadami, przepisami zawartymi w Polskich Normach i w Prawie Budowlanym.</w:t>
      </w:r>
    </w:p>
    <w:p w14:paraId="19AF4F40" w14:textId="77777777" w:rsidR="007339AB" w:rsidRDefault="00F934C6">
      <w:pPr>
        <w:numPr>
          <w:ilvl w:val="2"/>
          <w:numId w:val="13"/>
        </w:numPr>
        <w:tabs>
          <w:tab w:val="num" w:pos="567"/>
        </w:tabs>
        <w:ind w:left="567" w:hanging="283"/>
        <w:jc w:val="both"/>
        <w:rPr>
          <w:rFonts w:asciiTheme="minorHAnsi" w:hAnsiTheme="minorHAnsi" w:cstheme="minorHAnsi"/>
          <w:sz w:val="20"/>
          <w:szCs w:val="20"/>
        </w:rPr>
      </w:pPr>
      <w:r>
        <w:rPr>
          <w:rFonts w:asciiTheme="minorHAnsi" w:hAnsiTheme="minorHAnsi" w:cstheme="minorHAnsi"/>
          <w:sz w:val="20"/>
          <w:szCs w:val="20"/>
        </w:rPr>
        <w:t>uzyskanie zatwierdzenia materiałów budowlanych przed wbudowaniem oraz przekazania, udzielanego przez przedstawiciela zamawiającego oraz przekazywanie mu na bieżąco: certyfikatów na znak bezpieczeństwa, deklaracji zgodności wyrobów z polską lub europejską normą, aprobat technicznych – dla tych materiałów oraz gwarancji producentów dla zamontowanych urządzeń i sprzętu i innych dokumentów wymaganych odrębnymi przepisami.</w:t>
      </w:r>
    </w:p>
    <w:p w14:paraId="75800BE2" w14:textId="77777777" w:rsidR="007339AB" w:rsidRDefault="00F934C6">
      <w:pPr>
        <w:pStyle w:val="Akapitzlist"/>
        <w:numPr>
          <w:ilvl w:val="0"/>
          <w:numId w:val="33"/>
        </w:numPr>
        <w:ind w:left="284" w:hanging="284"/>
        <w:jc w:val="both"/>
        <w:rPr>
          <w:rFonts w:asciiTheme="minorHAnsi" w:hAnsiTheme="minorHAnsi" w:cstheme="minorHAnsi"/>
          <w:sz w:val="20"/>
          <w:szCs w:val="20"/>
        </w:rPr>
      </w:pPr>
      <w:r>
        <w:rPr>
          <w:rFonts w:asciiTheme="minorHAnsi" w:hAnsiTheme="minorHAnsi" w:cstheme="minorHAnsi"/>
          <w:sz w:val="20"/>
          <w:szCs w:val="20"/>
        </w:rPr>
        <w:t xml:space="preserve">W przypadku konieczności odłączenia mediów na terenie wykonywania robót Wykonawca może je odłączyć za uprzednią pisemną zgodą Zamawiającego. </w:t>
      </w:r>
    </w:p>
    <w:p w14:paraId="4C54E1CD" w14:textId="77777777" w:rsidR="007339AB" w:rsidRDefault="00F934C6">
      <w:pPr>
        <w:pStyle w:val="Akapitzlist"/>
        <w:numPr>
          <w:ilvl w:val="0"/>
          <w:numId w:val="33"/>
        </w:numPr>
        <w:spacing w:after="0" w:line="240" w:lineRule="auto"/>
        <w:ind w:left="284" w:hanging="284"/>
        <w:jc w:val="both"/>
        <w:rPr>
          <w:rFonts w:asciiTheme="minorHAnsi" w:hAnsiTheme="minorHAnsi" w:cstheme="minorHAnsi"/>
          <w:sz w:val="20"/>
          <w:szCs w:val="20"/>
        </w:rPr>
      </w:pPr>
      <w:r>
        <w:rPr>
          <w:rFonts w:asciiTheme="minorHAnsi" w:hAnsiTheme="minorHAnsi" w:cstheme="minorHAnsi"/>
          <w:sz w:val="20"/>
          <w:szCs w:val="20"/>
        </w:rPr>
        <w:t>Na podstawie art. 95 ustawy Prawo zamówień publicznych, Zamawiający określa, że Wykonawca zobowiązany jest do zatrudnienia na podstawie umowy o pracę, przez Wykonawcę lub podwykonawcę, osób wykonujących wskazane poniżej czynności w trakcie realizacji zamówienia:</w:t>
      </w:r>
    </w:p>
    <w:p w14:paraId="6F674352" w14:textId="77777777" w:rsidR="007339AB" w:rsidRDefault="00F934C6">
      <w:pPr>
        <w:numPr>
          <w:ilvl w:val="0"/>
          <w:numId w:val="22"/>
        </w:numPr>
        <w:tabs>
          <w:tab w:val="clear" w:pos="360"/>
          <w:tab w:val="num" w:pos="709"/>
        </w:tabs>
        <w:ind w:left="709" w:hanging="425"/>
        <w:jc w:val="both"/>
        <w:rPr>
          <w:rFonts w:asciiTheme="minorHAnsi" w:hAnsiTheme="minorHAnsi" w:cstheme="minorHAnsi"/>
          <w:sz w:val="20"/>
          <w:szCs w:val="20"/>
        </w:rPr>
      </w:pPr>
      <w:r>
        <w:rPr>
          <w:rFonts w:asciiTheme="minorHAnsi" w:hAnsiTheme="minorHAnsi" w:cstheme="minorHAnsi"/>
          <w:sz w:val="20"/>
          <w:szCs w:val="20"/>
        </w:rPr>
        <w:t xml:space="preserve">roboty ogólnobudowlane, w tym w szczególności wykonywane przez majstra, montera, wszystkich pracowników skierowanych do pozostałych prac fizycznych oraz operatorów sprzętu budowlanego </w:t>
      </w:r>
      <w:r w:rsidR="008022CD">
        <w:rPr>
          <w:rFonts w:asciiTheme="minorHAnsi" w:hAnsiTheme="minorHAnsi" w:cstheme="minorHAnsi"/>
          <w:sz w:val="20"/>
          <w:szCs w:val="20"/>
        </w:rPr>
        <w:br/>
      </w:r>
      <w:r>
        <w:rPr>
          <w:rFonts w:asciiTheme="minorHAnsi" w:hAnsiTheme="minorHAnsi" w:cstheme="minorHAnsi"/>
          <w:sz w:val="20"/>
          <w:szCs w:val="20"/>
        </w:rPr>
        <w:t>(z wyłączeniem osób, pełniących samodzielne funkcje techniczne w budownictwie w rozumieniu ustawy z dnia 7 lipca 1994 r. Prawo budowlane (Dz.U.2025.418 t.j.);</w:t>
      </w:r>
    </w:p>
    <w:p w14:paraId="678E966D" w14:textId="77777777" w:rsidR="007339AB" w:rsidRDefault="00F934C6">
      <w:pPr>
        <w:numPr>
          <w:ilvl w:val="0"/>
          <w:numId w:val="22"/>
        </w:numPr>
        <w:tabs>
          <w:tab w:val="clear" w:pos="360"/>
          <w:tab w:val="num" w:pos="709"/>
        </w:tabs>
        <w:ind w:left="709" w:hanging="425"/>
        <w:jc w:val="both"/>
        <w:rPr>
          <w:rFonts w:asciiTheme="minorHAnsi" w:hAnsiTheme="minorHAnsi" w:cstheme="minorHAnsi"/>
          <w:sz w:val="20"/>
          <w:szCs w:val="20"/>
        </w:rPr>
      </w:pPr>
      <w:r>
        <w:rPr>
          <w:rFonts w:asciiTheme="minorHAnsi" w:hAnsiTheme="minorHAnsi" w:cstheme="minorHAnsi"/>
          <w:sz w:val="20"/>
          <w:szCs w:val="20"/>
        </w:rPr>
        <w:t>roboty elektryczne/teletechniczne: w tym w szczególności wykonywane przez majstra, montera instalacji i/lub urządzeń oraz operatorów sprzętu budowlanego (z wyłączeniem osób, pełniących samodzielne funkcje techniczne w budownictwie w rozumieniu ustawy z dnia 7 lipca 1994 r. Prawo budowlane (Dz.U.2025.418 t.j.);</w:t>
      </w:r>
    </w:p>
    <w:p w14:paraId="642DB454" w14:textId="77777777" w:rsidR="007339AB" w:rsidRDefault="00F934C6">
      <w:pPr>
        <w:numPr>
          <w:ilvl w:val="0"/>
          <w:numId w:val="22"/>
        </w:numPr>
        <w:tabs>
          <w:tab w:val="clear" w:pos="360"/>
          <w:tab w:val="num" w:pos="709"/>
        </w:tabs>
        <w:ind w:left="709" w:hanging="425"/>
        <w:jc w:val="both"/>
        <w:rPr>
          <w:rFonts w:asciiTheme="minorHAnsi" w:hAnsiTheme="minorHAnsi" w:cstheme="minorHAnsi"/>
          <w:sz w:val="20"/>
          <w:szCs w:val="20"/>
        </w:rPr>
      </w:pPr>
      <w:r>
        <w:rPr>
          <w:rFonts w:asciiTheme="minorHAnsi" w:hAnsiTheme="minorHAnsi" w:cstheme="minorHAnsi"/>
          <w:sz w:val="20"/>
          <w:szCs w:val="20"/>
        </w:rPr>
        <w:t>roboty sanitarne, w tym w szczególności wykonywane przez majstra, montera instalacji i/lub urządzeń, montera sieci, wszystkich pracowników skierowanych do pozostałych prac fizycznych oraz operatorów sprzętu budowlanego (z wyłączeniem osób, pełniących samodzielne funkcje techniczne w budownictwie w rozumieniu ustawy z dnia 7 lipca 1994 r. Prawo budowlane (Dz.U.2025.418 t.j.);</w:t>
      </w:r>
    </w:p>
    <w:p w14:paraId="486BE776" w14:textId="77777777" w:rsidR="007339AB" w:rsidRDefault="00F934C6">
      <w:pPr>
        <w:numPr>
          <w:ilvl w:val="0"/>
          <w:numId w:val="23"/>
        </w:numPr>
        <w:ind w:left="284" w:hanging="284"/>
        <w:jc w:val="both"/>
        <w:rPr>
          <w:rFonts w:asciiTheme="minorHAnsi" w:hAnsiTheme="minorHAnsi" w:cstheme="minorHAnsi"/>
          <w:sz w:val="20"/>
          <w:szCs w:val="20"/>
        </w:rPr>
      </w:pPr>
      <w:r>
        <w:rPr>
          <w:rFonts w:asciiTheme="minorHAnsi" w:hAnsiTheme="minorHAnsi" w:cstheme="minorHAnsi"/>
          <w:sz w:val="20"/>
          <w:szCs w:val="20"/>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3 czynności. Zamawiający uprawniony jest </w:t>
      </w:r>
      <w:r w:rsidR="008022CD">
        <w:rPr>
          <w:rFonts w:asciiTheme="minorHAnsi" w:hAnsiTheme="minorHAnsi" w:cstheme="minorHAnsi"/>
          <w:sz w:val="20"/>
          <w:szCs w:val="20"/>
        </w:rPr>
        <w:br/>
      </w:r>
      <w:r>
        <w:rPr>
          <w:rFonts w:asciiTheme="minorHAnsi" w:hAnsiTheme="minorHAnsi" w:cstheme="minorHAnsi"/>
          <w:sz w:val="20"/>
          <w:szCs w:val="20"/>
        </w:rPr>
        <w:t xml:space="preserve">w szczególności do: </w:t>
      </w:r>
    </w:p>
    <w:p w14:paraId="6E9B77C0" w14:textId="77777777" w:rsidR="007339AB" w:rsidRDefault="00F934C6">
      <w:pPr>
        <w:numPr>
          <w:ilvl w:val="0"/>
          <w:numId w:val="36"/>
        </w:numPr>
        <w:jc w:val="both"/>
        <w:rPr>
          <w:rFonts w:asciiTheme="minorHAnsi" w:hAnsiTheme="minorHAnsi" w:cstheme="minorHAnsi"/>
          <w:sz w:val="20"/>
          <w:szCs w:val="20"/>
        </w:rPr>
      </w:pPr>
      <w:r>
        <w:rPr>
          <w:rFonts w:asciiTheme="minorHAnsi" w:hAnsiTheme="minorHAnsi" w:cstheme="minorHAnsi"/>
          <w:sz w:val="20"/>
          <w:szCs w:val="20"/>
        </w:rPr>
        <w:t>żądania oświadczeń i dokumentów w zakresie potwierdzenia spełniania ww. wymogów i dokonywania ich oceny,</w:t>
      </w:r>
    </w:p>
    <w:p w14:paraId="5D4DF171" w14:textId="77777777" w:rsidR="007339AB" w:rsidRDefault="00F934C6">
      <w:pPr>
        <w:numPr>
          <w:ilvl w:val="0"/>
          <w:numId w:val="36"/>
        </w:numPr>
        <w:jc w:val="both"/>
        <w:rPr>
          <w:rFonts w:asciiTheme="minorHAnsi" w:hAnsiTheme="minorHAnsi" w:cstheme="minorHAnsi"/>
          <w:sz w:val="20"/>
          <w:szCs w:val="20"/>
        </w:rPr>
      </w:pPr>
      <w:r>
        <w:rPr>
          <w:rFonts w:asciiTheme="minorHAnsi" w:hAnsiTheme="minorHAnsi" w:cstheme="minorHAnsi"/>
          <w:sz w:val="20"/>
          <w:szCs w:val="20"/>
        </w:rPr>
        <w:t>żądania wyjaśnień w przypadku wątpliwości w zakresie potwierdzenia spełniania ww. wymogów,</w:t>
      </w:r>
    </w:p>
    <w:p w14:paraId="12345D16" w14:textId="77777777" w:rsidR="007339AB" w:rsidRDefault="00F934C6">
      <w:pPr>
        <w:numPr>
          <w:ilvl w:val="0"/>
          <w:numId w:val="36"/>
        </w:numPr>
        <w:jc w:val="both"/>
        <w:rPr>
          <w:rFonts w:asciiTheme="minorHAnsi" w:hAnsiTheme="minorHAnsi" w:cstheme="minorHAnsi"/>
          <w:sz w:val="20"/>
          <w:szCs w:val="20"/>
        </w:rPr>
      </w:pPr>
      <w:r>
        <w:rPr>
          <w:rFonts w:asciiTheme="minorHAnsi" w:hAnsiTheme="minorHAnsi" w:cstheme="minorHAnsi"/>
          <w:sz w:val="20"/>
          <w:szCs w:val="20"/>
        </w:rPr>
        <w:t>przeprowadzania kontroli na miejscu wykonywania świadczenia.</w:t>
      </w:r>
    </w:p>
    <w:p w14:paraId="7DE3D115" w14:textId="77777777" w:rsidR="007339AB" w:rsidRDefault="00F934C6">
      <w:pPr>
        <w:numPr>
          <w:ilvl w:val="0"/>
          <w:numId w:val="23"/>
        </w:numPr>
        <w:ind w:left="284" w:hanging="284"/>
        <w:jc w:val="both"/>
        <w:rPr>
          <w:rFonts w:asciiTheme="minorHAnsi" w:hAnsiTheme="minorHAnsi" w:cstheme="minorHAnsi"/>
          <w:sz w:val="20"/>
          <w:szCs w:val="20"/>
        </w:rPr>
      </w:pPr>
      <w:r>
        <w:rPr>
          <w:rFonts w:asciiTheme="minorHAnsi" w:hAnsiTheme="minorHAnsi" w:cstheme="minorHAnsi"/>
          <w:sz w:val="20"/>
          <w:szCs w:val="20"/>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3 czynności w trakcie realizacji zamówienia:</w:t>
      </w:r>
    </w:p>
    <w:p w14:paraId="27D90665" w14:textId="77777777" w:rsidR="007339AB" w:rsidRDefault="00F934C6">
      <w:pPr>
        <w:numPr>
          <w:ilvl w:val="0"/>
          <w:numId w:val="37"/>
        </w:numPr>
        <w:jc w:val="both"/>
        <w:rPr>
          <w:rFonts w:asciiTheme="minorHAnsi" w:hAnsiTheme="minorHAnsi" w:cstheme="minorHAnsi"/>
          <w:sz w:val="20"/>
          <w:szCs w:val="20"/>
        </w:rPr>
      </w:pPr>
      <w:r>
        <w:rPr>
          <w:rFonts w:asciiTheme="minorHAnsi" w:hAnsiTheme="minorHAnsi" w:cstheme="minorHAnsi"/>
          <w:sz w:val="20"/>
          <w:szCs w:val="2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4BD71C98" w14:textId="77777777" w:rsidR="007339AB" w:rsidRDefault="00F934C6">
      <w:pPr>
        <w:numPr>
          <w:ilvl w:val="0"/>
          <w:numId w:val="37"/>
        </w:numPr>
        <w:jc w:val="both"/>
        <w:rPr>
          <w:rFonts w:asciiTheme="minorHAnsi" w:hAnsiTheme="minorHAnsi" w:cstheme="minorHAnsi"/>
          <w:sz w:val="20"/>
          <w:szCs w:val="20"/>
        </w:rPr>
      </w:pPr>
      <w:r>
        <w:rPr>
          <w:rFonts w:asciiTheme="minorHAnsi" w:hAnsiTheme="minorHAnsi" w:cstheme="minorHAnsi"/>
          <w:sz w:val="20"/>
          <w:szCs w:val="20"/>
        </w:rPr>
        <w:lastRenderedPageBreak/>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t>
      </w:r>
      <w:r w:rsidR="008022CD">
        <w:rPr>
          <w:rFonts w:asciiTheme="minorHAnsi" w:hAnsiTheme="minorHAnsi" w:cstheme="minorHAnsi"/>
          <w:sz w:val="20"/>
          <w:szCs w:val="20"/>
        </w:rPr>
        <w:br/>
      </w:r>
      <w:r>
        <w:rPr>
          <w:rFonts w:asciiTheme="minorHAnsi" w:hAnsiTheme="minorHAnsi" w:cstheme="minorHAnsi"/>
          <w:sz w:val="20"/>
          <w:szCs w:val="20"/>
        </w:rPr>
        <w:t>w sposób zapewniający ochronę danych osobowych pracowników, zgodnie z przepisami ustawy z dnia 10 maja 2018 r. o ochronie danych osobowych (tj. w szczególności bez imion, nazwisk, adresów, nr PESEL pracowników). Informacje takie jak: data zawarcia umowy, rodzaj umowy o pracę i wymiar etatu powinny być możliwe do zidentyfikowania;</w:t>
      </w:r>
    </w:p>
    <w:p w14:paraId="1670CD23" w14:textId="77777777" w:rsidR="007339AB" w:rsidRDefault="00F934C6">
      <w:pPr>
        <w:numPr>
          <w:ilvl w:val="0"/>
          <w:numId w:val="37"/>
        </w:numPr>
        <w:jc w:val="both"/>
        <w:rPr>
          <w:rFonts w:asciiTheme="minorHAnsi" w:hAnsiTheme="minorHAnsi" w:cstheme="minorHAnsi"/>
          <w:sz w:val="20"/>
          <w:szCs w:val="20"/>
        </w:rPr>
      </w:pPr>
      <w:r>
        <w:rPr>
          <w:rFonts w:asciiTheme="minorHAnsi" w:hAnsiTheme="minorHAnsi" w:cstheme="minorHAnsi"/>
          <w:sz w:val="20"/>
          <w:szCs w:val="20"/>
        </w:rPr>
        <w:t>zaświadczenie właściwego oddziału ZUS, potwierdzające opłacanie przez wykonawcę lub podwykonawcę składek na ubezpieczenia społeczne i zdrowotne z tytułu zatrudnienia na podstawie umów o pracę za ostatni okres rozliczeniowy;</w:t>
      </w:r>
    </w:p>
    <w:p w14:paraId="007A69FF" w14:textId="77777777" w:rsidR="007339AB" w:rsidRDefault="00F934C6">
      <w:pPr>
        <w:numPr>
          <w:ilvl w:val="0"/>
          <w:numId w:val="37"/>
        </w:numPr>
        <w:jc w:val="both"/>
        <w:rPr>
          <w:rFonts w:asciiTheme="minorHAnsi" w:hAnsiTheme="minorHAnsi" w:cstheme="minorHAnsi"/>
          <w:sz w:val="20"/>
          <w:szCs w:val="20"/>
        </w:rPr>
      </w:pPr>
      <w:r>
        <w:rPr>
          <w:rFonts w:asciiTheme="minorHAnsi" w:hAnsiTheme="minorHAnsi" w:cstheme="minorHAnsi"/>
          <w:sz w:val="20"/>
          <w:szCs w:val="20"/>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w:t>
      </w:r>
    </w:p>
    <w:p w14:paraId="73410A8A" w14:textId="77CD7975" w:rsidR="007339AB" w:rsidRDefault="00F934C6">
      <w:pPr>
        <w:numPr>
          <w:ilvl w:val="0"/>
          <w:numId w:val="23"/>
        </w:numPr>
        <w:ind w:left="284" w:hanging="284"/>
        <w:jc w:val="both"/>
        <w:rPr>
          <w:rFonts w:asciiTheme="minorHAnsi" w:hAnsiTheme="minorHAnsi" w:cstheme="minorHAnsi"/>
          <w:sz w:val="20"/>
          <w:szCs w:val="20"/>
        </w:rPr>
      </w:pPr>
      <w:r>
        <w:rPr>
          <w:rFonts w:asciiTheme="minorHAnsi" w:hAnsiTheme="minorHAnsi" w:cstheme="minorHAnsi"/>
          <w:sz w:val="20"/>
          <w:szCs w:val="20"/>
        </w:rPr>
        <w:t xml:space="preserve">Z tytułu niespełnienia przez wykonawcę lub podwykonawcę wymogu zatrudnienia na podstawie umowy </w:t>
      </w:r>
      <w:r w:rsidR="008022CD">
        <w:rPr>
          <w:rFonts w:asciiTheme="minorHAnsi" w:hAnsiTheme="minorHAnsi" w:cstheme="minorHAnsi"/>
          <w:sz w:val="20"/>
          <w:szCs w:val="20"/>
        </w:rPr>
        <w:br/>
      </w:r>
      <w:r>
        <w:rPr>
          <w:rFonts w:asciiTheme="minorHAnsi" w:hAnsiTheme="minorHAnsi" w:cstheme="minorHAnsi"/>
          <w:sz w:val="20"/>
          <w:szCs w:val="20"/>
        </w:rPr>
        <w:t xml:space="preserve">o pracę osób wykonujących wskazane w ust. 3 czynności zamawiający przewiduje sankcję w postaci obowiązku zapłaty przez wykonawcę kary umownej w wysokości określonej w § 12 niniejszej umowy </w:t>
      </w:r>
      <w:r w:rsidR="00EF6E79">
        <w:rPr>
          <w:rFonts w:asciiTheme="minorHAnsi" w:hAnsiTheme="minorHAnsi" w:cstheme="minorHAnsi"/>
          <w:sz w:val="20"/>
          <w:szCs w:val="20"/>
        </w:rPr>
        <w:br/>
      </w:r>
      <w:r>
        <w:rPr>
          <w:rFonts w:asciiTheme="minorHAnsi" w:hAnsiTheme="minorHAnsi" w:cstheme="minorHAnsi"/>
          <w:sz w:val="20"/>
          <w:szCs w:val="20"/>
        </w:rPr>
        <w:t xml:space="preserve">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ustępie 3 czynności. </w:t>
      </w:r>
    </w:p>
    <w:p w14:paraId="213E4519" w14:textId="77777777" w:rsidR="007339AB" w:rsidRDefault="007339AB">
      <w:pPr>
        <w:jc w:val="center"/>
        <w:rPr>
          <w:rFonts w:asciiTheme="minorHAnsi" w:eastAsia="Calibri" w:hAnsiTheme="minorHAnsi" w:cstheme="minorHAnsi"/>
          <w:sz w:val="20"/>
          <w:szCs w:val="20"/>
          <w:lang w:eastAsia="en-US"/>
        </w:rPr>
      </w:pPr>
    </w:p>
    <w:p w14:paraId="6CEDA3ED" w14:textId="77777777" w:rsidR="007339AB" w:rsidRDefault="00F934C6">
      <w:pPr>
        <w:jc w:val="center"/>
        <w:rPr>
          <w:rFonts w:asciiTheme="minorHAnsi" w:eastAsia="Calibri" w:hAnsiTheme="minorHAnsi" w:cstheme="minorHAnsi"/>
          <w:b/>
          <w:sz w:val="20"/>
          <w:szCs w:val="20"/>
          <w:lang w:eastAsia="en-US"/>
        </w:rPr>
      </w:pPr>
      <w:r>
        <w:rPr>
          <w:rFonts w:asciiTheme="minorHAnsi" w:eastAsia="Calibri" w:hAnsiTheme="minorHAnsi" w:cstheme="minorHAnsi"/>
          <w:b/>
          <w:sz w:val="20"/>
          <w:szCs w:val="20"/>
          <w:lang w:eastAsia="en-US"/>
        </w:rPr>
        <w:t>§ 12</w:t>
      </w:r>
    </w:p>
    <w:p w14:paraId="73B69EC0" w14:textId="77777777" w:rsidR="007339AB" w:rsidRDefault="00F934C6">
      <w:pPr>
        <w:numPr>
          <w:ilvl w:val="0"/>
          <w:numId w:val="5"/>
        </w:numPr>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Strony postanawiają, że naprawienie szkody wynikłej z niewykonania lub nienależytego wykonania umowy nastąpi przez zapłatę kar umownych lub przez zapłatę odszkodowania.</w:t>
      </w:r>
    </w:p>
    <w:p w14:paraId="3FF51C11" w14:textId="77777777" w:rsidR="007339AB" w:rsidRDefault="00F934C6">
      <w:pPr>
        <w:numPr>
          <w:ilvl w:val="0"/>
          <w:numId w:val="5"/>
        </w:numPr>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Zamawiający uprawniony jest do naliczenia i wyegzekwowania od Wykonawcy następujących kar umownych:</w:t>
      </w:r>
    </w:p>
    <w:p w14:paraId="39429CCE" w14:textId="77777777" w:rsidR="007339AB" w:rsidRDefault="00F934C6">
      <w:pPr>
        <w:numPr>
          <w:ilvl w:val="2"/>
          <w:numId w:val="34"/>
        </w:numPr>
        <w:tabs>
          <w:tab w:val="clear" w:pos="2528"/>
          <w:tab w:val="num" w:pos="567"/>
        </w:tabs>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 wysokości 10% wynagrodzenia brutto, o którym mowa w § 9 ust. 2 umowy – jeżeli Zamawiający odstąpi od umowy z przyczyn, za które odpowiada Wykonawca,</w:t>
      </w:r>
    </w:p>
    <w:p w14:paraId="4B866280" w14:textId="77777777" w:rsidR="007339AB" w:rsidRDefault="00F934C6">
      <w:pPr>
        <w:numPr>
          <w:ilvl w:val="2"/>
          <w:numId w:val="34"/>
        </w:numPr>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w wysokości 10% wynagrodzenia brutto, o którym mowa w § 9 ust. 2 umowy – jeżeli Wykonawca odstąpi od wykonywania umowy z powodu przyczyn, za które Zamawiający nie ponosi winy lub za które nie odpowiada Zamawiający, </w:t>
      </w:r>
    </w:p>
    <w:p w14:paraId="7D7DB644" w14:textId="77777777" w:rsidR="007339AB" w:rsidRDefault="00F934C6">
      <w:pPr>
        <w:numPr>
          <w:ilvl w:val="2"/>
          <w:numId w:val="34"/>
        </w:numPr>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 wysokości 500 zł - za każdy dzień zwłoki w stosunku do terminu wykonania umowy określonego w § 3 ust. 1,</w:t>
      </w:r>
    </w:p>
    <w:p w14:paraId="5AC652E0" w14:textId="77777777" w:rsidR="007339AB" w:rsidRDefault="00F934C6">
      <w:pPr>
        <w:numPr>
          <w:ilvl w:val="2"/>
          <w:numId w:val="34"/>
        </w:numPr>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 wysokości 0,2% wynagrodzenia brutto, o którym mowa w § 9 ust. 2 umowy – za każdy dzień opóźnienia w usunięciu wad lub usterek w okresie rękojmi lub gwarancji.</w:t>
      </w:r>
    </w:p>
    <w:p w14:paraId="0566451A" w14:textId="77777777" w:rsidR="007339AB" w:rsidRDefault="00F934C6">
      <w:pPr>
        <w:numPr>
          <w:ilvl w:val="2"/>
          <w:numId w:val="34"/>
        </w:numPr>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 wysokości 5000 zł za każdy stwierdzony przypadek nienależytego wykonywania obowiązków umownych dotyczących naruszenia przepisów BHP, obowiązków związanych z organizacją pracy oraz nienależytym prowadzeniem robót budowlanych,</w:t>
      </w:r>
    </w:p>
    <w:p w14:paraId="3F75B53C" w14:textId="77777777" w:rsidR="007339AB" w:rsidRDefault="00F934C6">
      <w:pPr>
        <w:numPr>
          <w:ilvl w:val="2"/>
          <w:numId w:val="34"/>
        </w:numPr>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 w wysokości 0,5 % wynagrodzenia brutto określonego w § 9 ust. 2 za każdy dzień zwłoki z tytułu nieprzedłożenia do zaakceptowania projektu umowy o podwykonawstwo, której przedmiotem są roboty budowlane lub projektu jej zmiany, </w:t>
      </w:r>
    </w:p>
    <w:p w14:paraId="21B6A0E1" w14:textId="77777777" w:rsidR="007339AB" w:rsidRDefault="00F934C6">
      <w:pPr>
        <w:numPr>
          <w:ilvl w:val="2"/>
          <w:numId w:val="34"/>
        </w:numPr>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 wysokości 0,5 % wynagrodzenia brutto określonego w § 9 ust. 2 za każdy dzień zwłoki, za nieprzedłożenie poświadczonej za zgodność z oryginałem kopii umowy o podwykonawstwo lub jej zmiany </w:t>
      </w:r>
    </w:p>
    <w:p w14:paraId="7646A8A8" w14:textId="77777777" w:rsidR="007339AB" w:rsidRDefault="00F934C6">
      <w:pPr>
        <w:numPr>
          <w:ilvl w:val="2"/>
          <w:numId w:val="34"/>
        </w:numPr>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 z tytułu braku zmiany umowy o podwykonawstwo w zakresie terminu zapłaty w wysokości 0,5 % wynagrodzenia brutto danego zlecenia za każdy dzień zwłoki, </w:t>
      </w:r>
    </w:p>
    <w:p w14:paraId="0FC13BD5" w14:textId="77777777" w:rsidR="007339AB" w:rsidRDefault="00F934C6">
      <w:pPr>
        <w:numPr>
          <w:ilvl w:val="2"/>
          <w:numId w:val="34"/>
        </w:numPr>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 za nie wystąpienie do Zamawiającego o zgodę, o której mowa w § 8 * ust. 6 i 7 w wysokości 0,5 % wynagrodzenia brutto danego zlecenia za każdy dzień zwłoki, </w:t>
      </w:r>
    </w:p>
    <w:p w14:paraId="0321052B" w14:textId="77777777" w:rsidR="007339AB" w:rsidRDefault="00F934C6">
      <w:pPr>
        <w:numPr>
          <w:ilvl w:val="2"/>
          <w:numId w:val="34"/>
        </w:numPr>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 przypadku braku zapłaty lub nieterminowej zapłaty wynagrodzenia należnego podwykonawcom lub dalszym podwykonawcom w wysokości 0,5 % wynagrodzenia brutto danego zlecenia za każdy dzień zwłoki,</w:t>
      </w:r>
    </w:p>
    <w:p w14:paraId="24CFEB3C" w14:textId="77777777" w:rsidR="007339AB" w:rsidRDefault="00F934C6">
      <w:pPr>
        <w:numPr>
          <w:ilvl w:val="2"/>
          <w:numId w:val="34"/>
        </w:numPr>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w wysokości do 5% wynagrodzenia brutto, o którym mowa w § 9 ust. 2 umowy – jeżeli Wykonawca nie zawiadomi niezwłocznie Zamawiającego o wadach dostarczonego projektu lub innej dokumentacji </w:t>
      </w:r>
      <w:r>
        <w:rPr>
          <w:rFonts w:asciiTheme="minorHAnsi" w:eastAsia="Calibri" w:hAnsiTheme="minorHAnsi" w:cstheme="minorHAnsi"/>
          <w:sz w:val="20"/>
          <w:szCs w:val="20"/>
          <w:lang w:eastAsia="en-US"/>
        </w:rPr>
        <w:lastRenderedPageBreak/>
        <w:t>opisującej przedmiot umowy tj. w terminie do 5 dni od daty jej ujawnienia, w takiej sytuacji Wykonawca nie będzie mógł się zwolnić z odpowiedzialności za terminowe wykonanie umowy,</w:t>
      </w:r>
    </w:p>
    <w:p w14:paraId="57802182" w14:textId="77777777" w:rsidR="007339AB" w:rsidRDefault="00F934C6">
      <w:pPr>
        <w:numPr>
          <w:ilvl w:val="2"/>
          <w:numId w:val="34"/>
        </w:numPr>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w wysokości 0,2% wynagrodzenia brutto, o którym mowa w § 9 ust. 2 umowy - za każdy dzień zwłoki </w:t>
      </w:r>
      <w:r w:rsidR="008022CD">
        <w:rPr>
          <w:rFonts w:asciiTheme="minorHAnsi" w:eastAsia="Calibri" w:hAnsiTheme="minorHAnsi" w:cstheme="minorHAnsi"/>
          <w:sz w:val="20"/>
          <w:szCs w:val="20"/>
          <w:lang w:eastAsia="en-US"/>
        </w:rPr>
        <w:br/>
      </w:r>
      <w:r>
        <w:rPr>
          <w:rFonts w:asciiTheme="minorHAnsi" w:eastAsia="Calibri" w:hAnsiTheme="minorHAnsi" w:cstheme="minorHAnsi"/>
          <w:sz w:val="20"/>
          <w:szCs w:val="20"/>
          <w:lang w:eastAsia="en-US"/>
        </w:rPr>
        <w:t>w przekazaniu harmonogramu rzeczowo-finansowego, o którym mowa w § 11 ust. 1 pkt 2,</w:t>
      </w:r>
    </w:p>
    <w:p w14:paraId="6992585B" w14:textId="77777777" w:rsidR="007339AB" w:rsidRDefault="00F934C6">
      <w:pPr>
        <w:numPr>
          <w:ilvl w:val="2"/>
          <w:numId w:val="34"/>
        </w:numPr>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za wykonanie przedmiotu umowy w sposób odmienny niż wskazany w dokumentacji technicznej bez zgody Zamawiającego w wysokości 1 000 zł, za każdy taki przypadek,</w:t>
      </w:r>
    </w:p>
    <w:p w14:paraId="2E549CFC" w14:textId="77777777" w:rsidR="007339AB" w:rsidRDefault="00F934C6">
      <w:pPr>
        <w:numPr>
          <w:ilvl w:val="2"/>
          <w:numId w:val="34"/>
        </w:numPr>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w przypadku braku lub nieterminowej zapłaty wynagrodzenia podwykonawcy lub dalszemu podwykonawcy w kwocie stanowiącej równowartość 5% wynagrodzenia przewidzianego w umowie </w:t>
      </w:r>
      <w:r w:rsidR="008022CD">
        <w:rPr>
          <w:rFonts w:asciiTheme="minorHAnsi" w:eastAsia="Calibri" w:hAnsiTheme="minorHAnsi" w:cstheme="minorHAnsi"/>
          <w:sz w:val="20"/>
          <w:szCs w:val="20"/>
          <w:lang w:eastAsia="en-US"/>
        </w:rPr>
        <w:br/>
      </w:r>
      <w:r>
        <w:rPr>
          <w:rFonts w:asciiTheme="minorHAnsi" w:eastAsia="Calibri" w:hAnsiTheme="minorHAnsi" w:cstheme="minorHAnsi"/>
          <w:sz w:val="20"/>
          <w:szCs w:val="20"/>
          <w:lang w:eastAsia="en-US"/>
        </w:rPr>
        <w:t>o podwykonawstwo, za każdy taki przypadek,</w:t>
      </w:r>
    </w:p>
    <w:p w14:paraId="7F174809" w14:textId="77777777" w:rsidR="007339AB" w:rsidRDefault="00F934C6">
      <w:pPr>
        <w:numPr>
          <w:ilvl w:val="2"/>
          <w:numId w:val="34"/>
        </w:numPr>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za wprowadzenie na teren budowy podwykonawcy bez zgody Zamawiającego w wysokości 1000 zł za każde zdarzenie,</w:t>
      </w:r>
    </w:p>
    <w:p w14:paraId="3B336EF7" w14:textId="77777777" w:rsidR="007339AB" w:rsidRDefault="00F934C6">
      <w:pPr>
        <w:numPr>
          <w:ilvl w:val="2"/>
          <w:numId w:val="34"/>
        </w:numPr>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 przypadku niespełnienia przez Wykonawcę, podwykonawcę lub dalszego podwykonawcę wymogu zatrudnienia na podstawie umowy o pracę osób wskazanych w § 11 ust. 3., w wysokości 1000 zł za każdy taki przypadek (każdą osobę niezatrudnioną na umowę o pracę),</w:t>
      </w:r>
    </w:p>
    <w:p w14:paraId="3F34D093" w14:textId="77777777" w:rsidR="007339AB" w:rsidRDefault="00F934C6">
      <w:pPr>
        <w:numPr>
          <w:ilvl w:val="2"/>
          <w:numId w:val="34"/>
        </w:numPr>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 w przypadku opóźnienia w przekazaniu Zamawiającemu dokumentów, o których mowa w § 11 ust. 5 </w:t>
      </w:r>
      <w:r w:rsidR="008022CD">
        <w:rPr>
          <w:rFonts w:asciiTheme="minorHAnsi" w:eastAsia="Calibri" w:hAnsiTheme="minorHAnsi" w:cstheme="minorHAnsi"/>
          <w:sz w:val="20"/>
          <w:szCs w:val="20"/>
          <w:lang w:eastAsia="en-US"/>
        </w:rPr>
        <w:br/>
      </w:r>
      <w:r>
        <w:rPr>
          <w:rFonts w:asciiTheme="minorHAnsi" w:eastAsia="Calibri" w:hAnsiTheme="minorHAnsi" w:cstheme="minorHAnsi"/>
          <w:sz w:val="20"/>
          <w:szCs w:val="20"/>
          <w:lang w:eastAsia="en-US"/>
        </w:rPr>
        <w:t>w wysokości 500 zł za każdy dzień opóźnienia.</w:t>
      </w:r>
    </w:p>
    <w:p w14:paraId="68325EE2" w14:textId="77777777" w:rsidR="007339AB" w:rsidRDefault="00F934C6">
      <w:pPr>
        <w:pStyle w:val="Akapitzlist"/>
        <w:numPr>
          <w:ilvl w:val="0"/>
          <w:numId w:val="32"/>
        </w:numPr>
        <w:ind w:left="284" w:hanging="284"/>
        <w:jc w:val="both"/>
        <w:rPr>
          <w:rFonts w:asciiTheme="minorHAnsi" w:hAnsiTheme="minorHAnsi" w:cstheme="minorHAnsi"/>
          <w:sz w:val="20"/>
          <w:szCs w:val="20"/>
        </w:rPr>
      </w:pPr>
      <w:r>
        <w:rPr>
          <w:rFonts w:asciiTheme="minorHAnsi" w:hAnsiTheme="minorHAnsi" w:cstheme="minorHAnsi"/>
          <w:sz w:val="20"/>
          <w:szCs w:val="20"/>
        </w:rPr>
        <w:t>Zamawiający może dochodzić na zasadach ogólnych ujętych w Kodeksie cywilnym, odszkodowań przewyższających kary umowne.</w:t>
      </w:r>
    </w:p>
    <w:p w14:paraId="6F6EE8E1" w14:textId="77777777" w:rsidR="007339AB" w:rsidRDefault="00F934C6">
      <w:pPr>
        <w:pStyle w:val="Akapitzlist"/>
        <w:numPr>
          <w:ilvl w:val="0"/>
          <w:numId w:val="32"/>
        </w:numPr>
        <w:ind w:left="284" w:hanging="284"/>
        <w:jc w:val="both"/>
        <w:rPr>
          <w:rFonts w:asciiTheme="minorHAnsi" w:hAnsiTheme="minorHAnsi" w:cstheme="minorHAnsi"/>
          <w:sz w:val="20"/>
          <w:szCs w:val="20"/>
        </w:rPr>
      </w:pPr>
      <w:r>
        <w:rPr>
          <w:rFonts w:asciiTheme="minorHAnsi" w:hAnsiTheme="minorHAnsi" w:cstheme="minorHAnsi"/>
          <w:sz w:val="20"/>
          <w:szCs w:val="20"/>
        </w:rPr>
        <w:t>Łączna wysokość kar umownych nie przekroczy 20 % wartości przedmioty umowy.</w:t>
      </w:r>
    </w:p>
    <w:p w14:paraId="0CE8E558" w14:textId="77777777" w:rsidR="007339AB" w:rsidRDefault="00F934C6">
      <w:pPr>
        <w:pStyle w:val="Akapitzlist"/>
        <w:numPr>
          <w:ilvl w:val="0"/>
          <w:numId w:val="32"/>
        </w:numPr>
        <w:ind w:left="284" w:hanging="284"/>
        <w:jc w:val="both"/>
        <w:rPr>
          <w:rFonts w:asciiTheme="minorHAnsi" w:hAnsiTheme="minorHAnsi" w:cstheme="minorHAnsi"/>
          <w:sz w:val="20"/>
          <w:szCs w:val="20"/>
        </w:rPr>
      </w:pPr>
      <w:r>
        <w:rPr>
          <w:rFonts w:asciiTheme="minorHAnsi" w:hAnsiTheme="minorHAnsi" w:cstheme="minorHAnsi"/>
          <w:sz w:val="20"/>
          <w:szCs w:val="20"/>
        </w:rPr>
        <w:t xml:space="preserve">W przypadku kar umownych naliczanych za zwłokę w realizacji robót w stosunku do harmonogramu robót, podstawą ustalenia wysokości kary umownej, o której mowa w ust. 2 jest wartość tego etapu robót, </w:t>
      </w:r>
      <w:r w:rsidR="008022CD">
        <w:rPr>
          <w:rFonts w:asciiTheme="minorHAnsi" w:hAnsiTheme="minorHAnsi" w:cstheme="minorHAnsi"/>
          <w:sz w:val="20"/>
          <w:szCs w:val="20"/>
        </w:rPr>
        <w:br/>
      </w:r>
      <w:r>
        <w:rPr>
          <w:rFonts w:asciiTheme="minorHAnsi" w:hAnsiTheme="minorHAnsi" w:cstheme="minorHAnsi"/>
          <w:sz w:val="20"/>
          <w:szCs w:val="20"/>
        </w:rPr>
        <w:t xml:space="preserve">z wykonaniem którego opóźnia się wykonawca. W przypadku uchybienia przez wykonawcę terminowi końcowemu wykonania przedmiotu umowy, podstawą ustalenia wysokości kary umownej, o której mowa </w:t>
      </w:r>
      <w:r w:rsidR="008022CD">
        <w:rPr>
          <w:rFonts w:asciiTheme="minorHAnsi" w:hAnsiTheme="minorHAnsi" w:cstheme="minorHAnsi"/>
          <w:sz w:val="20"/>
          <w:szCs w:val="20"/>
        </w:rPr>
        <w:br/>
      </w:r>
      <w:r>
        <w:rPr>
          <w:rFonts w:asciiTheme="minorHAnsi" w:hAnsiTheme="minorHAnsi" w:cstheme="minorHAnsi"/>
          <w:sz w:val="20"/>
          <w:szCs w:val="20"/>
        </w:rPr>
        <w:t>w ust. 2 będzie wartość wynagrodzenia brutto, o którym mowa w § 9 ust. 2 umowy.</w:t>
      </w:r>
    </w:p>
    <w:p w14:paraId="5DB32022" w14:textId="77777777" w:rsidR="007339AB" w:rsidRDefault="00F934C6">
      <w:pPr>
        <w:pStyle w:val="Akapitzlist"/>
        <w:numPr>
          <w:ilvl w:val="0"/>
          <w:numId w:val="32"/>
        </w:numPr>
        <w:ind w:left="284" w:hanging="284"/>
        <w:jc w:val="both"/>
        <w:rPr>
          <w:rFonts w:asciiTheme="minorHAnsi" w:hAnsiTheme="minorHAnsi" w:cstheme="minorHAnsi"/>
          <w:sz w:val="20"/>
          <w:szCs w:val="20"/>
        </w:rPr>
      </w:pPr>
      <w:r>
        <w:rPr>
          <w:rFonts w:asciiTheme="minorHAnsi" w:hAnsiTheme="minorHAnsi" w:cstheme="minorHAnsi"/>
          <w:sz w:val="20"/>
          <w:szCs w:val="20"/>
        </w:rPr>
        <w:t>Wykonawca wyraża zgodę na zapłatę kar umownych w drodze potrącenia z przysługującego mu wynagrodzenia.</w:t>
      </w:r>
    </w:p>
    <w:p w14:paraId="3BE496E9" w14:textId="77777777" w:rsidR="007339AB" w:rsidRDefault="00F934C6">
      <w:pPr>
        <w:pStyle w:val="Akapitzlist"/>
        <w:numPr>
          <w:ilvl w:val="0"/>
          <w:numId w:val="32"/>
        </w:numPr>
        <w:ind w:left="284" w:hanging="284"/>
        <w:jc w:val="both"/>
        <w:rPr>
          <w:rFonts w:asciiTheme="minorHAnsi" w:hAnsiTheme="minorHAnsi" w:cstheme="minorHAnsi"/>
          <w:sz w:val="20"/>
          <w:szCs w:val="20"/>
        </w:rPr>
      </w:pPr>
      <w:r>
        <w:rPr>
          <w:rFonts w:asciiTheme="minorHAnsi" w:hAnsiTheme="minorHAnsi" w:cstheme="minorHAnsi"/>
          <w:sz w:val="20"/>
          <w:szCs w:val="20"/>
        </w:rPr>
        <w:t>W przypadku nie usunięcia wad w terminach wskazanych przez Zamawiającego w protokole końcowym odbioru robót lub stwierdzonych w okresie rękojmi lub gwarancji, Wykonawca wyraża zgodę na usunięcie wad na koszt i ryzyko Wykonawcy.</w:t>
      </w:r>
    </w:p>
    <w:p w14:paraId="4B7E4B53" w14:textId="77777777" w:rsidR="007339AB" w:rsidRDefault="00F934C6">
      <w:pPr>
        <w:ind w:left="284"/>
        <w:jc w:val="center"/>
        <w:rPr>
          <w:rFonts w:asciiTheme="minorHAnsi" w:eastAsia="Calibri" w:hAnsiTheme="minorHAnsi" w:cstheme="minorHAnsi"/>
          <w:b/>
          <w:sz w:val="20"/>
          <w:szCs w:val="20"/>
          <w:lang w:eastAsia="en-US"/>
        </w:rPr>
      </w:pPr>
      <w:r>
        <w:rPr>
          <w:rFonts w:asciiTheme="minorHAnsi" w:eastAsia="Calibri" w:hAnsiTheme="minorHAnsi" w:cstheme="minorHAnsi"/>
          <w:b/>
          <w:sz w:val="20"/>
          <w:szCs w:val="20"/>
          <w:lang w:eastAsia="en-US"/>
        </w:rPr>
        <w:t>Odbiory robót i ich skutki</w:t>
      </w:r>
    </w:p>
    <w:p w14:paraId="471C9175" w14:textId="77777777" w:rsidR="007339AB" w:rsidRDefault="00F934C6">
      <w:pPr>
        <w:ind w:left="284"/>
        <w:jc w:val="center"/>
        <w:rPr>
          <w:rFonts w:asciiTheme="minorHAnsi" w:eastAsia="Calibri" w:hAnsiTheme="minorHAnsi" w:cstheme="minorHAnsi"/>
          <w:b/>
          <w:sz w:val="20"/>
          <w:szCs w:val="20"/>
          <w:lang w:eastAsia="en-US"/>
        </w:rPr>
      </w:pPr>
      <w:r>
        <w:rPr>
          <w:rFonts w:asciiTheme="minorHAnsi" w:eastAsia="Calibri" w:hAnsiTheme="minorHAnsi" w:cstheme="minorHAnsi"/>
          <w:b/>
          <w:sz w:val="20"/>
          <w:szCs w:val="20"/>
          <w:lang w:eastAsia="en-US"/>
        </w:rPr>
        <w:t>§ 13</w:t>
      </w:r>
    </w:p>
    <w:p w14:paraId="2E051B55" w14:textId="77777777" w:rsidR="007339AB" w:rsidRDefault="00F934C6">
      <w:pPr>
        <w:numPr>
          <w:ilvl w:val="0"/>
          <w:numId w:val="14"/>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Zamawiający będzie dokonywał następujących odbiorów robót: </w:t>
      </w:r>
    </w:p>
    <w:p w14:paraId="14F65FF4" w14:textId="77777777" w:rsidR="007339AB" w:rsidRDefault="00F934C6">
      <w:pPr>
        <w:numPr>
          <w:ilvl w:val="2"/>
          <w:numId w:val="14"/>
        </w:numPr>
        <w:tabs>
          <w:tab w:val="num" w:pos="567"/>
        </w:tabs>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odbiory robót zanikających i ulegających zakryciu, po potwierdzeniu gotowości do odbioru przez właściwego </w:t>
      </w:r>
      <w:r>
        <w:rPr>
          <w:rFonts w:asciiTheme="minorHAnsi" w:hAnsiTheme="minorHAnsi" w:cstheme="minorHAnsi"/>
          <w:sz w:val="20"/>
          <w:szCs w:val="20"/>
        </w:rPr>
        <w:t>osobę odpowiedzialną za realizację umowy ze strony Zamawiającego</w:t>
      </w:r>
      <w:r>
        <w:rPr>
          <w:rFonts w:asciiTheme="minorHAnsi" w:eastAsia="Calibri" w:hAnsiTheme="minorHAnsi" w:cstheme="minorHAnsi"/>
          <w:sz w:val="20"/>
          <w:szCs w:val="20"/>
          <w:lang w:eastAsia="en-US"/>
        </w:rPr>
        <w:t xml:space="preserve"> w wewnętrznym dzienniku robót, w terminie 3 dni roboczych od daty zgłoszenia gotowości do odbioru przez Wykonawcę, </w:t>
      </w:r>
    </w:p>
    <w:p w14:paraId="4ACBBF79" w14:textId="77777777" w:rsidR="007339AB" w:rsidRDefault="00F934C6">
      <w:pPr>
        <w:numPr>
          <w:ilvl w:val="2"/>
          <w:numId w:val="14"/>
        </w:numPr>
        <w:tabs>
          <w:tab w:val="num" w:pos="567"/>
        </w:tabs>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odbioru końcowego robót – Zamawiający przystąpi do odbioru końcowego w terminie 7 dni roboczych od daty potwierdzenia przez przedstawiciela Zamawiającego w wewnętrznym dzienniku robót osiągnięcia przez Wykonawcę gotowości do odbioru, </w:t>
      </w:r>
    </w:p>
    <w:p w14:paraId="057D68C4" w14:textId="77777777" w:rsidR="007339AB" w:rsidRDefault="00F934C6">
      <w:pPr>
        <w:numPr>
          <w:ilvl w:val="2"/>
          <w:numId w:val="14"/>
        </w:numPr>
        <w:tabs>
          <w:tab w:val="num" w:pos="567"/>
        </w:tabs>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odbiory pogwarancyjne - Zamawiający wyznaczy ostateczny pogwarancyjny odbiór robót po upływie terminu gwarancji ustalonego w umowie oraz termin na protokolarne stwierdzenie usunięcia wad po upływie okresu rękojmi.</w:t>
      </w:r>
    </w:p>
    <w:p w14:paraId="3728D895" w14:textId="77777777" w:rsidR="007339AB" w:rsidRDefault="00F934C6">
      <w:pPr>
        <w:numPr>
          <w:ilvl w:val="0"/>
          <w:numId w:val="14"/>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Przedmiotem odbioru końcowego są roboty budowlane wykonane zgodni</w:t>
      </w:r>
      <w:r w:rsidR="008022CD">
        <w:rPr>
          <w:rFonts w:asciiTheme="minorHAnsi" w:eastAsia="Calibri" w:hAnsiTheme="minorHAnsi" w:cstheme="minorHAnsi"/>
          <w:sz w:val="20"/>
          <w:szCs w:val="20"/>
          <w:lang w:eastAsia="en-US"/>
        </w:rPr>
        <w:t xml:space="preserve">e z dokumentacją postępowania, </w:t>
      </w:r>
      <w:r w:rsidR="008022CD">
        <w:rPr>
          <w:rFonts w:asciiTheme="minorHAnsi" w:eastAsia="Calibri" w:hAnsiTheme="minorHAnsi" w:cstheme="minorHAnsi"/>
          <w:sz w:val="20"/>
          <w:szCs w:val="20"/>
          <w:lang w:eastAsia="en-US"/>
        </w:rPr>
        <w:br/>
      </w:r>
      <w:r>
        <w:rPr>
          <w:rFonts w:asciiTheme="minorHAnsi" w:eastAsia="Calibri" w:hAnsiTheme="minorHAnsi" w:cstheme="minorHAnsi"/>
          <w:sz w:val="20"/>
          <w:szCs w:val="20"/>
          <w:lang w:eastAsia="en-US"/>
        </w:rPr>
        <w:t>z obowiązującymi przepisami, normami technicznymi, standardami, zasadami sztuki budowlanej, postanowieniami umowy i szczegółowym zakresem robót budowlanych.</w:t>
      </w:r>
    </w:p>
    <w:p w14:paraId="35099A81" w14:textId="77777777" w:rsidR="007339AB" w:rsidRDefault="00F934C6">
      <w:pPr>
        <w:numPr>
          <w:ilvl w:val="0"/>
          <w:numId w:val="14"/>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Wykonawca zgłasza gotowość do odbioru robót budowlanych zawiadamiając pisemnie o tym fakcie Zamawiającego, Wykonawca dokonuje wpisu do dziennika budowy.</w:t>
      </w:r>
    </w:p>
    <w:p w14:paraId="4C79208D" w14:textId="77777777" w:rsidR="007339AB" w:rsidRDefault="00F934C6">
      <w:pPr>
        <w:numPr>
          <w:ilvl w:val="0"/>
          <w:numId w:val="14"/>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Zamawiający w terminie 3 dni roboczych od dnia otrzymania od Wykonawcy pisemnego zgłoszenia </w:t>
      </w:r>
      <w:r>
        <w:rPr>
          <w:rFonts w:asciiTheme="minorHAnsi" w:eastAsia="Calibri" w:hAnsiTheme="minorHAnsi" w:cstheme="minorHAnsi"/>
          <w:sz w:val="20"/>
          <w:szCs w:val="20"/>
          <w:lang w:eastAsia="en-US"/>
        </w:rPr>
        <w:br/>
        <w:t>o gotowości do odbioru robót budowlanych, zobowiązany jest pisemnie powiadomić Wykonawcę o terminie odbioru robót budowlanych. Wykonawca obowiązany jest zgłaszać Zamawiającemu odbiory robót zanikających i ulegających zakryciu. W razie zaniechania powyższego obowiązku Wykonawca poniesie wszelkie koszty ewentualnej ponownej rozbiórki wykonanych elementów i ich ponownego wykonania.</w:t>
      </w:r>
    </w:p>
    <w:p w14:paraId="5DE2AB52" w14:textId="77777777" w:rsidR="007339AB" w:rsidRDefault="00F934C6">
      <w:pPr>
        <w:numPr>
          <w:ilvl w:val="0"/>
          <w:numId w:val="14"/>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Brak ustosunkowania się przez Zamawiającego do wpisu, o którym mowa w ust. 3 niniejszego paragrafu, jest równoznaczny z potwierdzeniem gotowości do odbioru robót budowlanych następnego dnia po upływie terminu, o którym mowa w ust. 4 niniejszego paragrafu.</w:t>
      </w:r>
    </w:p>
    <w:p w14:paraId="5BD34A6B" w14:textId="77777777" w:rsidR="007339AB" w:rsidRDefault="00F934C6">
      <w:pPr>
        <w:numPr>
          <w:ilvl w:val="0"/>
          <w:numId w:val="14"/>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lastRenderedPageBreak/>
        <w:t>W razie stwierdzenia wad lub usterek w robotach budowlanych podczas odbioru końcowego robót budowlanych, Zamawiającemu przysługują następujące uprawnienia:</w:t>
      </w:r>
    </w:p>
    <w:p w14:paraId="53DADEB6" w14:textId="77777777" w:rsidR="007339AB" w:rsidRDefault="00F934C6">
      <w:pPr>
        <w:numPr>
          <w:ilvl w:val="2"/>
          <w:numId w:val="14"/>
        </w:numPr>
        <w:tabs>
          <w:tab w:val="num" w:pos="567"/>
        </w:tabs>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jeżeli wady lub usterki nadają się do usunięcia Zamawiający może odmówić odbioru końcowego przedmiotu umowy do czasu ich usunięcia,</w:t>
      </w:r>
    </w:p>
    <w:p w14:paraId="0E9EBEEB" w14:textId="1768C9F6" w:rsidR="007339AB" w:rsidRDefault="00F934C6">
      <w:pPr>
        <w:numPr>
          <w:ilvl w:val="2"/>
          <w:numId w:val="14"/>
        </w:numPr>
        <w:tabs>
          <w:tab w:val="num" w:pos="567"/>
        </w:tabs>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jeżeli nie można usunąć wad lub usterek, a wady te lub usterki umożliwiają przyjęcie do użytku przedmiot odbioru końcowego zgodnie z jego przeznaczeniem, Zamawiający może obniżyć wynagrodzenie</w:t>
      </w:r>
      <w:r w:rsidR="00A01339">
        <w:rPr>
          <w:rFonts w:asciiTheme="minorHAnsi" w:eastAsia="Calibri" w:hAnsiTheme="minorHAnsi" w:cstheme="minorHAnsi"/>
          <w:sz w:val="20"/>
          <w:szCs w:val="20"/>
          <w:lang w:eastAsia="en-US"/>
        </w:rPr>
        <w:t xml:space="preserve"> </w:t>
      </w:r>
      <w:r>
        <w:rPr>
          <w:rFonts w:asciiTheme="minorHAnsi" w:eastAsia="Calibri" w:hAnsiTheme="minorHAnsi" w:cstheme="minorHAnsi"/>
          <w:sz w:val="20"/>
          <w:szCs w:val="20"/>
          <w:lang w:eastAsia="en-US"/>
        </w:rPr>
        <w:t>brutto, o którym mowa w § 9 ust. 2 umowy o kwotę stanowiącą wartość prac, wynikającą z kosztorysu Wykonawcy,</w:t>
      </w:r>
    </w:p>
    <w:p w14:paraId="7B0EE5D4" w14:textId="77777777" w:rsidR="007339AB" w:rsidRDefault="00F934C6">
      <w:pPr>
        <w:numPr>
          <w:ilvl w:val="2"/>
          <w:numId w:val="14"/>
        </w:numPr>
        <w:tabs>
          <w:tab w:val="num" w:pos="567"/>
        </w:tabs>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jeżeli nie można usunąć wad lub usterek, a wady te lub usterki uniemożliwiają przyjęcie do użytku przedmiot odbioru końcowego zgodnie z jego przeznaczeniem, Zamawiający może żądać od Wykonawcy ponownego wykonania robót budowlanych na koszt Wykonawcy lub może odmówić zapłaty wynagrodzenia w kwocie stanowiącej wartość prac, wynikającą z kosztorysu Wykonawcy.</w:t>
      </w:r>
    </w:p>
    <w:p w14:paraId="0593F985" w14:textId="77777777" w:rsidR="007339AB" w:rsidRDefault="00F934C6">
      <w:pPr>
        <w:numPr>
          <w:ilvl w:val="0"/>
          <w:numId w:val="14"/>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Z czynności odbioru końcowego robót budowlanych sporządzony zostanie protokół zawierający wszelkie ustalenia dokonane w toku tego odbioru.</w:t>
      </w:r>
    </w:p>
    <w:p w14:paraId="18D80E67" w14:textId="77777777" w:rsidR="007339AB" w:rsidRDefault="00F934C6">
      <w:pPr>
        <w:numPr>
          <w:ilvl w:val="0"/>
          <w:numId w:val="14"/>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Wykonawca zawiadomi na piśmie Zamawiającego o usunięciu wad lub usterek w robotach budowlanych ujętych w protokole odbioru robót budowlanych.</w:t>
      </w:r>
    </w:p>
    <w:p w14:paraId="33AD49E7" w14:textId="77777777" w:rsidR="007339AB" w:rsidRDefault="00F934C6">
      <w:pPr>
        <w:numPr>
          <w:ilvl w:val="0"/>
          <w:numId w:val="14"/>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Odbioru końcowego wszystkich robót budowlanych dokonuje komisja składająca się z przedstawicieli Zamawiającego i Wykonawcy.</w:t>
      </w:r>
    </w:p>
    <w:p w14:paraId="19F8FD82" w14:textId="77777777" w:rsidR="007339AB" w:rsidRDefault="00F934C6">
      <w:pPr>
        <w:numPr>
          <w:ilvl w:val="0"/>
          <w:numId w:val="14"/>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Za dokonanie odbioru końcowego uważa się stwierdzenie komisji o zakończeniu robót bez ujawnionych usterek i wad.</w:t>
      </w:r>
    </w:p>
    <w:p w14:paraId="00222EDC" w14:textId="77777777" w:rsidR="007339AB" w:rsidRDefault="00F934C6">
      <w:pPr>
        <w:numPr>
          <w:ilvl w:val="0"/>
          <w:numId w:val="14"/>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Przed odbiorem końcowym robót Wykonawca jest zobowiązany uporządkować teren, na którym wykonywane były prace będące przedmiotem umowy i przekazać go Zamawiającemu w terminie wskazanym podczas odbioru końcowego przedmiotu umowy. Niewykonanie tych obowiązków uprawnia Zamawiającego do wstrzymania czynności odbioru do czasu ich pełnego i prawidłowego wykonania.</w:t>
      </w:r>
    </w:p>
    <w:p w14:paraId="3A6C5E1A" w14:textId="77777777" w:rsidR="007339AB" w:rsidRDefault="007339AB">
      <w:pPr>
        <w:ind w:left="284"/>
        <w:jc w:val="both"/>
        <w:rPr>
          <w:rFonts w:asciiTheme="minorHAnsi" w:eastAsia="Calibri" w:hAnsiTheme="minorHAnsi" w:cstheme="minorHAnsi"/>
          <w:sz w:val="20"/>
          <w:szCs w:val="20"/>
          <w:lang w:eastAsia="en-US"/>
        </w:rPr>
      </w:pPr>
    </w:p>
    <w:p w14:paraId="6A62DD6B" w14:textId="77777777" w:rsidR="007339AB" w:rsidRDefault="00F934C6">
      <w:pPr>
        <w:jc w:val="center"/>
        <w:rPr>
          <w:rFonts w:asciiTheme="minorHAnsi" w:eastAsia="Calibri" w:hAnsiTheme="minorHAnsi" w:cstheme="minorHAnsi"/>
          <w:b/>
          <w:sz w:val="20"/>
          <w:szCs w:val="20"/>
          <w:lang w:eastAsia="en-US"/>
        </w:rPr>
      </w:pPr>
      <w:r>
        <w:rPr>
          <w:rFonts w:asciiTheme="minorHAnsi" w:eastAsia="Calibri" w:hAnsiTheme="minorHAnsi" w:cstheme="minorHAnsi"/>
          <w:b/>
          <w:sz w:val="20"/>
          <w:szCs w:val="20"/>
          <w:lang w:eastAsia="en-US"/>
        </w:rPr>
        <w:t>Warunki gwarancji jakości udzielonej przez Wykonawcę,</w:t>
      </w:r>
    </w:p>
    <w:p w14:paraId="6DD52F28" w14:textId="77777777" w:rsidR="007339AB" w:rsidRDefault="00F934C6">
      <w:pPr>
        <w:jc w:val="center"/>
        <w:rPr>
          <w:rFonts w:asciiTheme="minorHAnsi" w:eastAsia="Calibri" w:hAnsiTheme="minorHAnsi" w:cstheme="minorHAnsi"/>
          <w:b/>
          <w:sz w:val="20"/>
          <w:szCs w:val="20"/>
          <w:lang w:eastAsia="en-US"/>
        </w:rPr>
      </w:pPr>
      <w:r>
        <w:rPr>
          <w:rFonts w:asciiTheme="minorHAnsi" w:eastAsia="Calibri" w:hAnsiTheme="minorHAnsi" w:cstheme="minorHAnsi"/>
          <w:b/>
          <w:sz w:val="20"/>
          <w:szCs w:val="20"/>
          <w:lang w:eastAsia="en-US"/>
        </w:rPr>
        <w:t>rękojmia za wady</w:t>
      </w:r>
    </w:p>
    <w:p w14:paraId="267EF0D8" w14:textId="77777777" w:rsidR="007339AB" w:rsidRDefault="00F934C6">
      <w:pPr>
        <w:jc w:val="center"/>
        <w:rPr>
          <w:rFonts w:asciiTheme="minorHAnsi" w:eastAsia="Calibri" w:hAnsiTheme="minorHAnsi" w:cstheme="minorHAnsi"/>
          <w:b/>
          <w:sz w:val="20"/>
          <w:szCs w:val="20"/>
          <w:lang w:eastAsia="en-US"/>
        </w:rPr>
      </w:pPr>
      <w:r>
        <w:rPr>
          <w:rFonts w:asciiTheme="minorHAnsi" w:eastAsia="Calibri" w:hAnsiTheme="minorHAnsi" w:cstheme="minorHAnsi"/>
          <w:b/>
          <w:sz w:val="20"/>
          <w:szCs w:val="20"/>
          <w:lang w:eastAsia="en-US"/>
        </w:rPr>
        <w:t>§ 14</w:t>
      </w:r>
    </w:p>
    <w:p w14:paraId="6EEA43BD" w14:textId="77777777" w:rsidR="007339AB" w:rsidRDefault="00F934C6">
      <w:pPr>
        <w:numPr>
          <w:ilvl w:val="0"/>
          <w:numId w:val="15"/>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Wykonawca oświadcza, że niniejszym udziela gwarancji jakości na prawidłowe wykonanie przedmiotu umowy i bezusterkowe korzystanie z niego przez okres …. miesięcy – w odniesieniu do wszystkich robót budowlanych oraz instalacyjnych, a także wszystkich zamontowanych urządzeń, licząc od dnia dokonania odbioru końcowego robót, o którym mowa w § 13 ust. 7 i 10 umowy, tj. od daty wystawienia tego dokumentu przez komisję powołaną do odbioru robót, stwierdzającego zakończenie wykonania robót bez wad i usterek. </w:t>
      </w:r>
    </w:p>
    <w:p w14:paraId="2C35AF7C" w14:textId="77777777" w:rsidR="007339AB" w:rsidRDefault="00F934C6">
      <w:pPr>
        <w:numPr>
          <w:ilvl w:val="0"/>
          <w:numId w:val="15"/>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Strony umowy zgodnie ustalają termin obowiązywania rękojmi za wady na …. miesięcy. Bieg terminu rękojmi rozpoczyna się z dniem dokonania odbioru końcowego.</w:t>
      </w:r>
    </w:p>
    <w:p w14:paraId="2299EB69" w14:textId="77777777" w:rsidR="007339AB" w:rsidRDefault="00F934C6">
      <w:pPr>
        <w:numPr>
          <w:ilvl w:val="0"/>
          <w:numId w:val="15"/>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 okresie gwarancyjnym Wykonawca zobowiązany jest do bezpłatnego usunięcia awarii, wad lub usterek, które ujawniły się w toku używania przedmiotu umowy poprzez naprawę lub wymianę wadliwego elementu na fabrycznie nowy wolny od wad.</w:t>
      </w:r>
    </w:p>
    <w:p w14:paraId="05E8D9F0" w14:textId="77777777" w:rsidR="007339AB" w:rsidRDefault="00F934C6">
      <w:pPr>
        <w:numPr>
          <w:ilvl w:val="0"/>
          <w:numId w:val="15"/>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Wykonawca zobowiązuje się do usuwania wad, usterek i awarii ujawnionych w okresie gwarancji lub rękojmi w terminie:</w:t>
      </w:r>
    </w:p>
    <w:p w14:paraId="50FD87E8" w14:textId="77777777" w:rsidR="007339AB" w:rsidRDefault="00F934C6">
      <w:pPr>
        <w:numPr>
          <w:ilvl w:val="2"/>
          <w:numId w:val="15"/>
        </w:numPr>
        <w:tabs>
          <w:tab w:val="clear" w:pos="2528"/>
          <w:tab w:val="num" w:pos="567"/>
        </w:tabs>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usterki lub wady w terminie do 4 dni kalendarzowych od daty otrzymania przez Wykonawcę zgłoszenia </w:t>
      </w:r>
      <w:r w:rsidR="008022CD">
        <w:rPr>
          <w:rFonts w:asciiTheme="minorHAnsi" w:eastAsia="Calibri" w:hAnsiTheme="minorHAnsi" w:cstheme="minorHAnsi"/>
          <w:sz w:val="20"/>
          <w:szCs w:val="20"/>
          <w:lang w:eastAsia="en-US"/>
        </w:rPr>
        <w:br/>
      </w:r>
      <w:r>
        <w:rPr>
          <w:rFonts w:asciiTheme="minorHAnsi" w:eastAsia="Calibri" w:hAnsiTheme="minorHAnsi" w:cstheme="minorHAnsi"/>
          <w:sz w:val="20"/>
          <w:szCs w:val="20"/>
          <w:lang w:eastAsia="en-US"/>
        </w:rPr>
        <w:t>(w formie pisemnej, faxem lub poczta elektroniczną) wysłanego na adres wskazany siedziby Wykonawcy (w przypadku zgłoszenia pisemnego), faks nr …………………… lub e-mail ………………………….</w:t>
      </w:r>
    </w:p>
    <w:p w14:paraId="2953A035" w14:textId="77777777" w:rsidR="007339AB" w:rsidRDefault="00F934C6">
      <w:pPr>
        <w:numPr>
          <w:ilvl w:val="2"/>
          <w:numId w:val="15"/>
        </w:numPr>
        <w:tabs>
          <w:tab w:val="num" w:pos="567"/>
        </w:tabs>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wystąpienia awarii w terminie do 24 godzin od daty otrzymania przez Wykonawcę zgłoszenia </w:t>
      </w:r>
      <w:r>
        <w:rPr>
          <w:rFonts w:asciiTheme="minorHAnsi" w:eastAsia="Calibri" w:hAnsiTheme="minorHAnsi" w:cstheme="minorHAnsi"/>
          <w:sz w:val="20"/>
          <w:szCs w:val="20"/>
          <w:lang w:eastAsia="en-US"/>
        </w:rPr>
        <w:br/>
        <w:t xml:space="preserve">(w formie pisemnej, faxem lub poczta elektroniczną) wysłanego na adres siedziby Wykonawcy </w:t>
      </w:r>
      <w:r>
        <w:rPr>
          <w:rFonts w:asciiTheme="minorHAnsi" w:eastAsia="Calibri" w:hAnsiTheme="minorHAnsi" w:cstheme="minorHAnsi"/>
          <w:sz w:val="20"/>
          <w:szCs w:val="20"/>
          <w:lang w:eastAsia="en-US"/>
        </w:rPr>
        <w:br/>
        <w:t>(w przypadku zgłoszenia pisemnego), faks nr …………………… lub e-mail ………………………….</w:t>
      </w:r>
    </w:p>
    <w:p w14:paraId="0835CB54" w14:textId="77777777" w:rsidR="007339AB" w:rsidRDefault="00F934C6">
      <w:pPr>
        <w:numPr>
          <w:ilvl w:val="0"/>
          <w:numId w:val="15"/>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Za zwrot „adres siedziby Wykonawcy” uważa się adres podany w zawartej umowie. Na Wykonawcy ciąży obowiązek pisemnego powiadamiania o zmianie adresu siedziby Wykonawcy, jak również numeru faks i adresu e-mail. W przypadku nie powiadomienia Zamawiającego o zmianie adresu siedziby Wykonawcy, jak również nr faks i adresu e-mail wskazanych w ust. 4, pisma doręczone pod dotychczasowy adres lub wysłane na wskazany wyżej nr faksu lub adres e-mail, uważa się za doręczone prawidłowo. </w:t>
      </w:r>
    </w:p>
    <w:p w14:paraId="12C6003A" w14:textId="77777777" w:rsidR="007339AB" w:rsidRDefault="00F934C6">
      <w:pPr>
        <w:numPr>
          <w:ilvl w:val="0"/>
          <w:numId w:val="15"/>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 przypadku przekroczenia terminu, o którym mowa w ust. 4, Zamawiający usunie awarię, usterkę lub wadę na koszt Wykonawcy.</w:t>
      </w:r>
    </w:p>
    <w:p w14:paraId="51037913" w14:textId="77777777" w:rsidR="007339AB" w:rsidRDefault="00F934C6">
      <w:pPr>
        <w:numPr>
          <w:ilvl w:val="0"/>
          <w:numId w:val="15"/>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Gwarancja obejmuje odpowiedzialność z tytułu wad tkwiących w użytych materiałach i urządzeniach oraz wadliwym wykonaniu prac oraz szkód powstałych w związku z wystąpieniem wady.</w:t>
      </w:r>
    </w:p>
    <w:p w14:paraId="0D48BD19" w14:textId="77777777" w:rsidR="007339AB" w:rsidRDefault="00F934C6">
      <w:pPr>
        <w:numPr>
          <w:ilvl w:val="0"/>
          <w:numId w:val="15"/>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lastRenderedPageBreak/>
        <w:t>Termin gwarancji na cały przedmiot umowy ulega przedłużeniu o czas usunięcia wady, jeżeli powiadomienie o wystąpieniu wady nastąpiło jeszcze w czasie trwania gwarancji.</w:t>
      </w:r>
    </w:p>
    <w:p w14:paraId="3A8B30D7" w14:textId="77777777" w:rsidR="007339AB" w:rsidRDefault="00F934C6">
      <w:pPr>
        <w:numPr>
          <w:ilvl w:val="0"/>
          <w:numId w:val="15"/>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Zamawiający może wykonywać uprawnienia z tytułu rękojmi za wady, niezależnie od uprawnień wynikających z gwarancji.</w:t>
      </w:r>
    </w:p>
    <w:p w14:paraId="08DD69E5" w14:textId="77777777" w:rsidR="007339AB" w:rsidRDefault="00F934C6">
      <w:pPr>
        <w:numPr>
          <w:ilvl w:val="0"/>
          <w:numId w:val="15"/>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Jeżeli wad lub usterek nie można usunąć w terminie określonym w ust. 4 niniejszego paragrafu z przyczyn niezależnych od Wykonawcy, Zamawiający wyznaczy Wykonawcy termin możliwy do usunięcia wad i usterek. Po upływie tego terminu Zamawiający ma prawo zlecić innemu podmiotowi usunięcie wad lub usterek na koszt Wykonawcy.</w:t>
      </w:r>
    </w:p>
    <w:p w14:paraId="5357A264" w14:textId="2751390A" w:rsidR="00534EAE" w:rsidRPr="000F5294" w:rsidRDefault="00F934C6" w:rsidP="000F5294">
      <w:pPr>
        <w:numPr>
          <w:ilvl w:val="0"/>
          <w:numId w:val="15"/>
        </w:numPr>
        <w:tabs>
          <w:tab w:val="num" w:pos="284"/>
        </w:tabs>
        <w:ind w:left="284" w:hanging="426"/>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Zamawiający ma prawo wymienić na koszt Wykonawcy wadliwy element na wolny od wad, jeżeli ta sama awaria, usterka lub wada powtórzy się trzy razy w okresie gwarancji, a Wykonawca nie wymieni wadliwego elementu na wolny od wad w terminie do 30 dni od pisemnego zawiadomienia skierowanego na adres siedziby Wykonawcy.</w:t>
      </w:r>
    </w:p>
    <w:p w14:paraId="3BF276FB" w14:textId="77777777" w:rsidR="007339AB" w:rsidRDefault="00F934C6">
      <w:pPr>
        <w:jc w:val="center"/>
        <w:rPr>
          <w:rFonts w:asciiTheme="minorHAnsi" w:eastAsia="Calibri" w:hAnsiTheme="minorHAnsi" w:cstheme="minorHAnsi"/>
          <w:sz w:val="20"/>
          <w:szCs w:val="20"/>
          <w:lang w:eastAsia="en-US"/>
        </w:rPr>
      </w:pPr>
      <w:r>
        <w:rPr>
          <w:rFonts w:asciiTheme="minorHAnsi" w:eastAsia="Calibri" w:hAnsiTheme="minorHAnsi" w:cstheme="minorHAnsi"/>
          <w:b/>
          <w:sz w:val="20"/>
          <w:szCs w:val="20"/>
          <w:lang w:eastAsia="en-US"/>
        </w:rPr>
        <w:t>§ 15</w:t>
      </w:r>
    </w:p>
    <w:p w14:paraId="5FCB443D" w14:textId="77777777" w:rsidR="007339AB" w:rsidRDefault="00F934C6">
      <w:pPr>
        <w:jc w:val="center"/>
        <w:rPr>
          <w:rFonts w:asciiTheme="minorHAnsi" w:eastAsia="Calibri" w:hAnsiTheme="minorHAnsi" w:cstheme="minorHAnsi"/>
          <w:b/>
          <w:sz w:val="20"/>
          <w:szCs w:val="20"/>
          <w:lang w:eastAsia="en-US"/>
        </w:rPr>
      </w:pPr>
      <w:r>
        <w:rPr>
          <w:rFonts w:asciiTheme="minorHAnsi" w:eastAsia="Calibri" w:hAnsiTheme="minorHAnsi" w:cstheme="minorHAnsi"/>
          <w:b/>
          <w:sz w:val="20"/>
          <w:szCs w:val="20"/>
          <w:lang w:eastAsia="en-US"/>
        </w:rPr>
        <w:t>Zmiany umowy</w:t>
      </w:r>
    </w:p>
    <w:p w14:paraId="1405B5D3" w14:textId="77777777" w:rsidR="007339AB" w:rsidRDefault="00F934C6">
      <w:pPr>
        <w:numPr>
          <w:ilvl w:val="0"/>
          <w:numId w:val="25"/>
        </w:numPr>
        <w:ind w:left="426" w:hanging="426"/>
        <w:jc w:val="both"/>
        <w:rPr>
          <w:rFonts w:asciiTheme="minorHAnsi" w:hAnsiTheme="minorHAnsi" w:cstheme="minorHAnsi"/>
          <w:strike/>
          <w:sz w:val="20"/>
          <w:szCs w:val="20"/>
        </w:rPr>
      </w:pPr>
      <w:r>
        <w:rPr>
          <w:rFonts w:asciiTheme="minorHAnsi" w:hAnsiTheme="minorHAnsi" w:cstheme="minorHAnsi"/>
          <w:sz w:val="20"/>
          <w:szCs w:val="20"/>
          <w:lang w:val="cs-CZ"/>
        </w:rPr>
        <w:t xml:space="preserve">Zmiana umowy może nastąpić: </w:t>
      </w:r>
    </w:p>
    <w:p w14:paraId="3A1D1514" w14:textId="77777777" w:rsidR="007339AB" w:rsidRDefault="00F934C6">
      <w:pPr>
        <w:numPr>
          <w:ilvl w:val="6"/>
          <w:numId w:val="26"/>
        </w:numPr>
        <w:ind w:left="709" w:hanging="283"/>
        <w:jc w:val="both"/>
        <w:rPr>
          <w:rFonts w:asciiTheme="minorHAnsi" w:hAnsiTheme="minorHAnsi" w:cstheme="minorHAnsi"/>
          <w:sz w:val="20"/>
          <w:szCs w:val="20"/>
        </w:rPr>
      </w:pPr>
      <w:r>
        <w:rPr>
          <w:rFonts w:asciiTheme="minorHAnsi" w:hAnsiTheme="minorHAnsi" w:cstheme="minorHAnsi"/>
          <w:sz w:val="20"/>
          <w:szCs w:val="20"/>
        </w:rPr>
        <w:t>w zakresie przedłużenia terminu zakończenia robót o okres trwania przyczyn z powodu których będzie zagrożone dotrzymanie terminu zakończenia robót, w następujących sytuacjach:</w:t>
      </w:r>
    </w:p>
    <w:p w14:paraId="08BE674D" w14:textId="77777777" w:rsidR="007339AB" w:rsidRDefault="00F934C6">
      <w:pPr>
        <w:numPr>
          <w:ilvl w:val="0"/>
          <w:numId w:val="24"/>
        </w:numPr>
        <w:tabs>
          <w:tab w:val="left" w:pos="1134"/>
        </w:tabs>
        <w:ind w:left="1134" w:hanging="283"/>
        <w:jc w:val="both"/>
        <w:rPr>
          <w:rFonts w:asciiTheme="minorHAnsi" w:hAnsiTheme="minorHAnsi" w:cstheme="minorHAnsi"/>
          <w:sz w:val="20"/>
          <w:szCs w:val="20"/>
        </w:rPr>
      </w:pPr>
      <w:r>
        <w:rPr>
          <w:rFonts w:asciiTheme="minorHAnsi" w:hAnsiTheme="minorHAnsi" w:cstheme="minorHAnsi"/>
          <w:sz w:val="20"/>
          <w:szCs w:val="20"/>
        </w:rPr>
        <w:t>z powodu Siły wyższej rozumianej jako pożar, powódź, huragan, eksplozję, awarie energetyczne, wojnę, operacje wojskowe, rozruchy, niepokoje społeczne, ograniczenia i zakazy wydane przez organy administracji publicznej, a także inne nadzwyczajne zjawiska losowe i przyrodnicze, wszystkie z nich pozostające poza kontrolą Stron, których nie można było przewidzieć w chwili zawarcia umowy, a jeżeli możliwe były do przewidzenia nie można było im zapobiec</w:t>
      </w:r>
    </w:p>
    <w:p w14:paraId="0B8DAFF2" w14:textId="77777777" w:rsidR="007339AB" w:rsidRDefault="00F934C6">
      <w:pPr>
        <w:numPr>
          <w:ilvl w:val="0"/>
          <w:numId w:val="24"/>
        </w:numPr>
        <w:tabs>
          <w:tab w:val="left" w:pos="1134"/>
        </w:tabs>
        <w:ind w:left="1134" w:hanging="283"/>
        <w:jc w:val="both"/>
        <w:rPr>
          <w:rFonts w:asciiTheme="minorHAnsi" w:hAnsiTheme="minorHAnsi" w:cstheme="minorHAnsi"/>
          <w:color w:val="000000"/>
          <w:sz w:val="20"/>
          <w:szCs w:val="20"/>
        </w:rPr>
      </w:pPr>
      <w:r>
        <w:rPr>
          <w:rFonts w:asciiTheme="minorHAnsi" w:hAnsiTheme="minorHAnsi" w:cstheme="minorHAnsi"/>
          <w:sz w:val="20"/>
          <w:szCs w:val="20"/>
        </w:rPr>
        <w:t xml:space="preserve">z powodów, za które odpowiedzialność ponosi Zamawiający, a w szczególności będące następstwem nieterminowego przekazania terenu budowy, konieczności dokonania zmian dokumentacji projektowej, w zakresie, w jakim w/w okoliczności miały lub będą mogły mieć wpływ na dotrzymanie terminu zakończenia </w:t>
      </w:r>
      <w:r>
        <w:rPr>
          <w:rFonts w:asciiTheme="minorHAnsi" w:hAnsiTheme="minorHAnsi" w:cstheme="minorHAnsi"/>
          <w:color w:val="000000"/>
          <w:sz w:val="20"/>
          <w:szCs w:val="20"/>
        </w:rPr>
        <w:t>robót,</w:t>
      </w:r>
    </w:p>
    <w:p w14:paraId="55A38884" w14:textId="77777777" w:rsidR="007339AB" w:rsidRDefault="00F934C6">
      <w:pPr>
        <w:numPr>
          <w:ilvl w:val="0"/>
          <w:numId w:val="24"/>
        </w:numPr>
        <w:tabs>
          <w:tab w:val="left" w:pos="1134"/>
        </w:tabs>
        <w:ind w:left="1134" w:hanging="283"/>
        <w:contextualSpacing/>
        <w:jc w:val="both"/>
        <w:rPr>
          <w:rFonts w:asciiTheme="minorHAnsi" w:hAnsiTheme="minorHAnsi" w:cstheme="minorHAnsi"/>
          <w:color w:val="000000"/>
          <w:sz w:val="20"/>
          <w:szCs w:val="20"/>
        </w:rPr>
      </w:pPr>
      <w:r>
        <w:rPr>
          <w:rFonts w:asciiTheme="minorHAnsi" w:hAnsiTheme="minorHAnsi" w:cstheme="minorHAnsi"/>
          <w:color w:val="000000"/>
          <w:sz w:val="20"/>
          <w:szCs w:val="20"/>
        </w:rPr>
        <w:t>wystąpienia okoliczności nie leżących po stronie Wykonawcy, w szczególności: wstrzymania robót przez Zamawiającego, w szczególności z uwagi na potrzebę wprowadzenia na teren budowy (podczas wykonywania tam robót objętych Umową) osób, sprzętu, urządzeń i innych materiałów, w tym materiałów budowlanych należących do dowolnie wskazanego przez Zamawiającego podmiotu, brak dostępu do mediów niezawiniony przez Wykonawcę (np. awarie w dostawach energii elektrycznej, wody czy innych mediów niezbędnych do wykonania przedmiotu umowy), wystąpienie okoliczności których strony nie były w stanie przewidzieć pomimo zachowania należytej staranności</w:t>
      </w:r>
    </w:p>
    <w:p w14:paraId="7DB9133B" w14:textId="77777777" w:rsidR="007339AB" w:rsidRDefault="00F934C6">
      <w:pPr>
        <w:numPr>
          <w:ilvl w:val="0"/>
          <w:numId w:val="24"/>
        </w:numPr>
        <w:tabs>
          <w:tab w:val="left" w:pos="1134"/>
        </w:tabs>
        <w:ind w:left="1134" w:hanging="283"/>
        <w:jc w:val="both"/>
        <w:rPr>
          <w:rFonts w:asciiTheme="minorHAnsi" w:hAnsiTheme="minorHAnsi" w:cstheme="minorHAnsi"/>
          <w:color w:val="000000"/>
          <w:sz w:val="20"/>
          <w:szCs w:val="20"/>
        </w:rPr>
      </w:pPr>
      <w:r>
        <w:rPr>
          <w:rFonts w:asciiTheme="minorHAnsi" w:hAnsiTheme="minorHAnsi" w:cstheme="minorHAnsi"/>
          <w:color w:val="000000"/>
          <w:sz w:val="20"/>
          <w:szCs w:val="20"/>
        </w:rPr>
        <w:t>gdy wystąpi opóźnienie w wyniku decyzji administracyjnych, zezwoleń, uzgodnień, itp. do wydania których właściwe organy są zobowiązane na mocy przepisów prawa, jeśli opóźnienie przekroczy okres, przewidziany w przepisach prawa, w którym w/w decyzje powinny zostać wydane oraz nie są następstwem okoliczności, za które Wykonawca ponosi odpowiedzialność,</w:t>
      </w:r>
    </w:p>
    <w:p w14:paraId="4023B220" w14:textId="77777777" w:rsidR="007339AB" w:rsidRDefault="00F934C6">
      <w:pPr>
        <w:numPr>
          <w:ilvl w:val="0"/>
          <w:numId w:val="24"/>
        </w:numPr>
        <w:tabs>
          <w:tab w:val="left" w:pos="1134"/>
        </w:tabs>
        <w:ind w:left="1134" w:hanging="283"/>
        <w:jc w:val="both"/>
        <w:rPr>
          <w:rFonts w:asciiTheme="minorHAnsi" w:hAnsiTheme="minorHAnsi" w:cstheme="minorHAnsi"/>
          <w:color w:val="000000"/>
          <w:sz w:val="20"/>
          <w:szCs w:val="20"/>
        </w:rPr>
      </w:pPr>
      <w:r>
        <w:rPr>
          <w:rFonts w:asciiTheme="minorHAnsi" w:hAnsiTheme="minorHAnsi" w:cstheme="minorHAnsi"/>
          <w:color w:val="000000"/>
          <w:sz w:val="20"/>
          <w:szCs w:val="20"/>
        </w:rPr>
        <w:t>gdy wystąpi konieczność wykonania robót niezbędnych do wykonania przedmiotu umowy ze względu na zasady wiedzy technicznej oraz udzielenia zamówień dodatkowych, które wstrzymują lub opóźniają realizację przedmiotu umowy,</w:t>
      </w:r>
    </w:p>
    <w:p w14:paraId="34753A7C" w14:textId="77777777" w:rsidR="007339AB" w:rsidRDefault="00F934C6">
      <w:pPr>
        <w:numPr>
          <w:ilvl w:val="0"/>
          <w:numId w:val="24"/>
        </w:numPr>
        <w:tabs>
          <w:tab w:val="left" w:pos="1134"/>
        </w:tabs>
        <w:ind w:left="1134" w:hanging="283"/>
        <w:jc w:val="both"/>
        <w:rPr>
          <w:rFonts w:asciiTheme="minorHAnsi" w:hAnsiTheme="minorHAnsi" w:cstheme="minorHAnsi"/>
          <w:sz w:val="20"/>
          <w:szCs w:val="20"/>
        </w:rPr>
      </w:pPr>
      <w:r>
        <w:rPr>
          <w:rFonts w:asciiTheme="minorHAnsi" w:hAnsiTheme="minorHAnsi" w:cstheme="minorHAnsi"/>
          <w:color w:val="000000"/>
          <w:sz w:val="20"/>
          <w:szCs w:val="20"/>
        </w:rPr>
        <w:t>jeśli wystąpi brak możliwości wykonania robót z powodu nie dopuszczenia do ich wykonywania przez uprawniony organ lub nakazania ich wstrzymania przez uprawniony organ, z przyczyn niezależnych od Wyko</w:t>
      </w:r>
      <w:r>
        <w:rPr>
          <w:rFonts w:asciiTheme="minorHAnsi" w:hAnsiTheme="minorHAnsi" w:cstheme="minorHAnsi"/>
          <w:sz w:val="20"/>
          <w:szCs w:val="20"/>
        </w:rPr>
        <w:t>nawcy;</w:t>
      </w:r>
    </w:p>
    <w:p w14:paraId="10517E1E" w14:textId="77777777" w:rsidR="007339AB" w:rsidRDefault="00F934C6">
      <w:pPr>
        <w:numPr>
          <w:ilvl w:val="0"/>
          <w:numId w:val="27"/>
        </w:numPr>
        <w:tabs>
          <w:tab w:val="clear" w:pos="5040"/>
          <w:tab w:val="num" w:pos="993"/>
        </w:tabs>
        <w:ind w:left="993" w:hanging="284"/>
        <w:contextualSpacing/>
        <w:jc w:val="both"/>
        <w:rPr>
          <w:rFonts w:asciiTheme="minorHAnsi" w:hAnsiTheme="minorHAnsi" w:cstheme="minorHAnsi"/>
          <w:sz w:val="20"/>
          <w:szCs w:val="20"/>
        </w:rPr>
      </w:pPr>
      <w:r>
        <w:rPr>
          <w:rFonts w:asciiTheme="minorHAnsi" w:hAnsiTheme="minorHAnsi" w:cstheme="minorHAnsi"/>
          <w:sz w:val="20"/>
          <w:szCs w:val="20"/>
        </w:rPr>
        <w:t>w zakresie wykonania robót zamiennych, zgodnie z procedurami i wymogami zawartymi w przepisie art. 36a ustawy Prawo budowlane.</w:t>
      </w:r>
    </w:p>
    <w:p w14:paraId="215FFAED" w14:textId="77777777" w:rsidR="007339AB" w:rsidRDefault="00F934C6">
      <w:pPr>
        <w:numPr>
          <w:ilvl w:val="0"/>
          <w:numId w:val="28"/>
        </w:numPr>
        <w:tabs>
          <w:tab w:val="left" w:pos="284"/>
        </w:tabs>
        <w:ind w:left="284" w:hanging="284"/>
        <w:contextualSpacing/>
        <w:jc w:val="both"/>
        <w:rPr>
          <w:rFonts w:asciiTheme="minorHAnsi" w:hAnsiTheme="minorHAnsi" w:cstheme="minorHAnsi"/>
          <w:sz w:val="20"/>
          <w:szCs w:val="20"/>
        </w:rPr>
      </w:pPr>
      <w:r>
        <w:rPr>
          <w:rFonts w:asciiTheme="minorHAnsi" w:hAnsiTheme="minorHAnsi" w:cstheme="minorHAnsi"/>
          <w:sz w:val="20"/>
          <w:szCs w:val="20"/>
        </w:rPr>
        <w:t>Zamawiający przewiduje dokonanie zmiany również w następujących sytuacjach:</w:t>
      </w:r>
    </w:p>
    <w:p w14:paraId="7A2A0826" w14:textId="77777777" w:rsidR="007339AB" w:rsidRDefault="00F934C6">
      <w:pPr>
        <w:numPr>
          <w:ilvl w:val="0"/>
          <w:numId w:val="29"/>
        </w:numPr>
        <w:jc w:val="both"/>
        <w:rPr>
          <w:rFonts w:asciiTheme="minorHAnsi" w:hAnsiTheme="minorHAnsi" w:cstheme="minorHAnsi"/>
          <w:color w:val="000000"/>
          <w:sz w:val="20"/>
          <w:szCs w:val="20"/>
          <w:lang w:val="cs-CZ"/>
        </w:rPr>
      </w:pPr>
      <w:r>
        <w:rPr>
          <w:rFonts w:asciiTheme="minorHAnsi" w:hAnsiTheme="minorHAnsi" w:cstheme="minorHAnsi"/>
          <w:color w:val="000000"/>
          <w:sz w:val="20"/>
          <w:szCs w:val="20"/>
          <w:lang w:val="cs-CZ"/>
        </w:rPr>
        <w:t>rezygnacji przez Zamawiającego z realizacji części przedmiotu umowy, w szczególności z powodu możliwości zaniechania wykonania części prac z uwagi na fakt, iż ich wykonanie nie jest niezbędne do realizacji tego zamówienia. W takim przypadku wynagrodzenie przysługujące wykonawcy zostanie odpowiednio pomniejszone, przy czym zamawiający zapłaci za wszystkie wykonane prace. Pomniejszenie wynagrodzenia, o którym mowa wyżej nastąpi w oparciu o dane zawarte w ofercie Wykonawcy stanowiącej załącznik do niniejszej umowy. Niezależnie od powyższego zamawiający ma prawo ustalić wysokość kwoty pomniejszonego wynagrodzenia w oparciu o opinię biegłego rzeczoznawcy, w szczególności w sytuacji, jeżeli pomniejszenie zakresu Umowy nie będzie możliwe na podstawie wytycznych o których mowa wyżej;</w:t>
      </w:r>
    </w:p>
    <w:p w14:paraId="39878088" w14:textId="77777777" w:rsidR="007339AB" w:rsidRDefault="00F934C6">
      <w:pPr>
        <w:numPr>
          <w:ilvl w:val="0"/>
          <w:numId w:val="29"/>
        </w:numPr>
        <w:jc w:val="both"/>
        <w:rPr>
          <w:rFonts w:asciiTheme="minorHAnsi" w:hAnsiTheme="minorHAnsi" w:cstheme="minorHAnsi"/>
          <w:color w:val="000000"/>
          <w:sz w:val="20"/>
          <w:szCs w:val="20"/>
          <w:lang w:val="cs-CZ"/>
        </w:rPr>
      </w:pPr>
      <w:r>
        <w:rPr>
          <w:rFonts w:asciiTheme="minorHAnsi" w:hAnsiTheme="minorHAnsi" w:cstheme="minorHAnsi"/>
          <w:color w:val="000000"/>
          <w:sz w:val="20"/>
          <w:szCs w:val="20"/>
          <w:lang w:val="cs-CZ"/>
        </w:rPr>
        <w:lastRenderedPageBreak/>
        <w:t>zmiana polegająca na dopuszczeniu do wykonywania części zamówienia (zakresu prac) podwykonawcy, który nie został wskazany w ofercie po wcześniejszej akceptacji przez Zamawiającego (zmiana niewymagająca sporządzania aneksu),</w:t>
      </w:r>
    </w:p>
    <w:p w14:paraId="1E5ABC72" w14:textId="77777777" w:rsidR="007339AB" w:rsidRDefault="00F934C6">
      <w:pPr>
        <w:numPr>
          <w:ilvl w:val="0"/>
          <w:numId w:val="29"/>
        </w:numPr>
        <w:jc w:val="both"/>
        <w:rPr>
          <w:rFonts w:asciiTheme="minorHAnsi" w:hAnsiTheme="minorHAnsi" w:cstheme="minorHAnsi"/>
          <w:color w:val="000000"/>
          <w:sz w:val="20"/>
          <w:szCs w:val="20"/>
          <w:lang w:val="cs-CZ"/>
        </w:rPr>
      </w:pPr>
      <w:r>
        <w:rPr>
          <w:rFonts w:asciiTheme="minorHAnsi" w:hAnsiTheme="minorHAnsi" w:cstheme="minorHAnsi"/>
          <w:color w:val="000000"/>
          <w:sz w:val="20"/>
          <w:szCs w:val="20"/>
          <w:lang w:val="cs-CZ"/>
        </w:rPr>
        <w:t>zmiana polegająca na dopuszczeniu do wykonywania przez podwykonawców tej części zamówienia (zakresu prac), która nie została wskazana w ofercie do podzlecenia po wcześniejszej akceptacji przez Zamawiającego (zmiana niewymagająca sporządzania aneksu),</w:t>
      </w:r>
    </w:p>
    <w:p w14:paraId="19FC2F7E" w14:textId="77777777" w:rsidR="007339AB" w:rsidRDefault="00F934C6">
      <w:pPr>
        <w:numPr>
          <w:ilvl w:val="0"/>
          <w:numId w:val="29"/>
        </w:numPr>
        <w:jc w:val="both"/>
        <w:rPr>
          <w:rFonts w:asciiTheme="minorHAnsi" w:hAnsiTheme="minorHAnsi" w:cstheme="minorHAnsi"/>
          <w:color w:val="000000"/>
          <w:sz w:val="20"/>
          <w:szCs w:val="20"/>
          <w:lang w:val="cs-CZ"/>
        </w:rPr>
      </w:pPr>
      <w:r>
        <w:rPr>
          <w:rFonts w:asciiTheme="minorHAnsi" w:hAnsiTheme="minorHAnsi" w:cstheme="minorHAnsi"/>
          <w:color w:val="000000"/>
          <w:sz w:val="20"/>
          <w:szCs w:val="20"/>
          <w:lang w:val="cs-CZ"/>
        </w:rPr>
        <w:t>zmiana osób przewidzianych do realizacji zamówienia i deklarowanych przez Wykonawcę w ofercie (zmiana niewymagająca sporządzania aneksu),</w:t>
      </w:r>
    </w:p>
    <w:p w14:paraId="7AB6B296" w14:textId="77777777" w:rsidR="007339AB" w:rsidRDefault="00F934C6">
      <w:pPr>
        <w:numPr>
          <w:ilvl w:val="0"/>
          <w:numId w:val="29"/>
        </w:numPr>
        <w:jc w:val="both"/>
        <w:rPr>
          <w:rFonts w:asciiTheme="minorHAnsi" w:hAnsiTheme="minorHAnsi" w:cstheme="minorHAnsi"/>
          <w:color w:val="000000"/>
          <w:sz w:val="20"/>
          <w:szCs w:val="20"/>
          <w:lang w:val="cs-CZ"/>
        </w:rPr>
      </w:pPr>
      <w:r>
        <w:rPr>
          <w:rFonts w:asciiTheme="minorHAnsi" w:hAnsiTheme="minorHAnsi" w:cstheme="minorHAnsi"/>
          <w:color w:val="000000"/>
          <w:sz w:val="20"/>
          <w:szCs w:val="20"/>
          <w:lang w:val="cs-CZ"/>
        </w:rPr>
        <w:t xml:space="preserve">zmiana albo rezygnacja z Podwykonawcy, na zasoby którego Wykonawca powoływał się na zasadach określonych w art. </w:t>
      </w:r>
      <w:r>
        <w:rPr>
          <w:rFonts w:asciiTheme="minorHAnsi" w:hAnsiTheme="minorHAnsi" w:cstheme="minorHAnsi"/>
          <w:sz w:val="20"/>
          <w:szCs w:val="20"/>
          <w:lang w:val="cs-CZ"/>
        </w:rPr>
        <w:t>118</w:t>
      </w:r>
      <w:r>
        <w:rPr>
          <w:rFonts w:asciiTheme="minorHAnsi" w:hAnsiTheme="minorHAnsi" w:cstheme="minorHAnsi"/>
          <w:color w:val="000000"/>
          <w:sz w:val="20"/>
          <w:szCs w:val="20"/>
          <w:lang w:val="cs-CZ"/>
        </w:rPr>
        <w:t xml:space="preserve"> ust. 1 ustawy Pzp, w celu wykazania spełniania warunków udziału </w:t>
      </w:r>
      <w:r w:rsidR="008022CD">
        <w:rPr>
          <w:rFonts w:asciiTheme="minorHAnsi" w:hAnsiTheme="minorHAnsi" w:cstheme="minorHAnsi"/>
          <w:color w:val="000000"/>
          <w:sz w:val="20"/>
          <w:szCs w:val="20"/>
          <w:lang w:val="cs-CZ"/>
        </w:rPr>
        <w:br/>
      </w:r>
      <w:r>
        <w:rPr>
          <w:rFonts w:asciiTheme="minorHAnsi" w:hAnsiTheme="minorHAnsi" w:cstheme="minorHAnsi"/>
          <w:color w:val="000000"/>
          <w:sz w:val="20"/>
          <w:szCs w:val="20"/>
          <w:lang w:val="cs-CZ"/>
        </w:rPr>
        <w:t xml:space="preserve">w postępowaniu pod warunkiem że Wykonawca wykaże Zamawiającemu, iż proponowany inny Podwykonawca lub Wykonawca samodzielnie spełnia powyższe warunki udziału w postępowaniu </w:t>
      </w:r>
      <w:r w:rsidR="008022CD">
        <w:rPr>
          <w:rFonts w:asciiTheme="minorHAnsi" w:hAnsiTheme="minorHAnsi" w:cstheme="minorHAnsi"/>
          <w:color w:val="000000"/>
          <w:sz w:val="20"/>
          <w:szCs w:val="20"/>
          <w:lang w:val="cs-CZ"/>
        </w:rPr>
        <w:br/>
      </w:r>
      <w:r>
        <w:rPr>
          <w:rFonts w:asciiTheme="minorHAnsi" w:hAnsiTheme="minorHAnsi" w:cstheme="minorHAnsi"/>
          <w:color w:val="000000"/>
          <w:sz w:val="20"/>
          <w:szCs w:val="20"/>
          <w:lang w:val="cs-CZ"/>
        </w:rPr>
        <w:t>w stopniu nie mniejszym niż podwykonawca za zasoby którego wykonawca powoływał się w trakcie prowadzonego postępowania. (zmiana niewymagająca sporządzania aneksu);</w:t>
      </w:r>
    </w:p>
    <w:p w14:paraId="4DEE1F13" w14:textId="77777777" w:rsidR="007339AB" w:rsidRDefault="00F934C6">
      <w:pPr>
        <w:numPr>
          <w:ilvl w:val="0"/>
          <w:numId w:val="29"/>
        </w:numPr>
        <w:jc w:val="both"/>
        <w:rPr>
          <w:rFonts w:asciiTheme="minorHAnsi" w:hAnsiTheme="minorHAnsi" w:cstheme="minorHAnsi"/>
          <w:color w:val="000000"/>
          <w:sz w:val="20"/>
          <w:szCs w:val="20"/>
          <w:lang w:val="cs-CZ"/>
        </w:rPr>
      </w:pPr>
      <w:r>
        <w:rPr>
          <w:rFonts w:asciiTheme="minorHAnsi" w:hAnsiTheme="minorHAnsi" w:cstheme="minorHAnsi"/>
          <w:color w:val="000000"/>
          <w:sz w:val="20"/>
          <w:szCs w:val="20"/>
          <w:lang w:val="cs-CZ"/>
        </w:rPr>
        <w:t>konieczności zrealizowania przedmiotu Umowy przy zastosowaniu innych rozwiązań technicznych lub materiałowych ze względu na zmiany obowiązującego prawa,</w:t>
      </w:r>
    </w:p>
    <w:p w14:paraId="432AFC09" w14:textId="77777777" w:rsidR="007339AB" w:rsidRDefault="00F934C6">
      <w:pPr>
        <w:numPr>
          <w:ilvl w:val="0"/>
          <w:numId w:val="28"/>
        </w:numPr>
        <w:ind w:left="284" w:hanging="284"/>
        <w:jc w:val="both"/>
        <w:rPr>
          <w:rFonts w:asciiTheme="minorHAnsi" w:hAnsiTheme="minorHAnsi" w:cstheme="minorHAnsi"/>
          <w:color w:val="000000"/>
          <w:sz w:val="20"/>
          <w:szCs w:val="20"/>
          <w:lang w:val="cs-CZ"/>
        </w:rPr>
      </w:pPr>
      <w:r>
        <w:rPr>
          <w:rFonts w:asciiTheme="minorHAnsi" w:hAnsiTheme="minorHAnsi" w:cstheme="minorHAnsi"/>
          <w:color w:val="000000"/>
          <w:sz w:val="20"/>
          <w:szCs w:val="20"/>
          <w:lang w:val="cs-CZ"/>
        </w:rPr>
        <w:t xml:space="preserve">Żadnej ze stron Umowy nie przysługuje roszczenie o zawarcie aneksu (obie strony muszą wyrazić zgodę na zawarcie aneksu). </w:t>
      </w:r>
    </w:p>
    <w:p w14:paraId="6313C0D5" w14:textId="77777777" w:rsidR="007339AB" w:rsidRDefault="00F934C6">
      <w:pPr>
        <w:numPr>
          <w:ilvl w:val="0"/>
          <w:numId w:val="28"/>
        </w:numPr>
        <w:ind w:left="284" w:hanging="284"/>
        <w:jc w:val="both"/>
        <w:rPr>
          <w:rFonts w:asciiTheme="minorHAnsi" w:hAnsiTheme="minorHAnsi" w:cstheme="minorHAnsi"/>
          <w:color w:val="000000"/>
          <w:sz w:val="20"/>
          <w:szCs w:val="20"/>
          <w:lang w:val="cs-CZ"/>
        </w:rPr>
      </w:pPr>
      <w:r>
        <w:rPr>
          <w:rFonts w:asciiTheme="minorHAnsi" w:hAnsiTheme="minorHAnsi" w:cstheme="minorHAnsi"/>
          <w:color w:val="000000"/>
          <w:sz w:val="20"/>
          <w:szCs w:val="20"/>
          <w:lang w:val="cs-CZ"/>
        </w:rPr>
        <w:t xml:space="preserve">Jeżeli strony dopuściły zmianę terminu realizacji przedmiotu umowy dopuszczalna jest także zmiana postanowień umowy obejmująca wydłużenie terminu ważności zabezpieczeń. Jeżeli strona trzecia, od której zależy przedłużenie ważności zabezpieczenia nie wydała zgody na takie przedłużenie, Wykonawca zobowiązany jest skorzystać z innych form zabezpieczenia. </w:t>
      </w:r>
    </w:p>
    <w:p w14:paraId="07D983DF" w14:textId="77777777" w:rsidR="007339AB" w:rsidRDefault="00F934C6">
      <w:pPr>
        <w:numPr>
          <w:ilvl w:val="0"/>
          <w:numId w:val="28"/>
        </w:numPr>
        <w:ind w:left="284" w:hanging="284"/>
        <w:jc w:val="both"/>
        <w:rPr>
          <w:rFonts w:asciiTheme="minorHAnsi" w:hAnsiTheme="minorHAnsi" w:cstheme="minorHAnsi"/>
          <w:color w:val="000000"/>
          <w:sz w:val="20"/>
          <w:szCs w:val="20"/>
          <w:lang w:val="cs-CZ"/>
        </w:rPr>
      </w:pPr>
      <w:r>
        <w:rPr>
          <w:rFonts w:asciiTheme="minorHAnsi" w:hAnsiTheme="minorHAnsi" w:cstheme="minorHAnsi"/>
          <w:color w:val="000000"/>
          <w:sz w:val="20"/>
          <w:szCs w:val="20"/>
          <w:lang w:val="cs-CZ"/>
        </w:rPr>
        <w:t xml:space="preserve">Niezależnie od powyższego, Strony dopuszczają możliwość zmian redakcyjnych Umowy, a także zmian korzystnych z punktu widzenia realizacji przedmiotu umowy, w szczególności przyspieszających realizację, obniżających koszt ponoszony przez Zamawiającego na wykonanie, utrzymanie lub użytkowanie przedmiotu umowy bądź zwiększających użyteczność przedmiotu umowy. W takiej sytuacji, Strony wprowadzą do umowy stosowne zmiany weryfikujące redakcyjne dotychczasowe brzmienie umowy albo też kierując się poszanowaniem wzajemnych interesów, zasadą równości Stron oraz ekwiwalentności świadczeń i przede wszystkim zgodnym zamiarem wykonania przedmiotu umowy, określą zmiany korzystne z punktu widzenia realizacji przedmiotu umowy. </w:t>
      </w:r>
    </w:p>
    <w:p w14:paraId="3EA4C958" w14:textId="77777777" w:rsidR="007339AB" w:rsidRDefault="00F934C6">
      <w:pPr>
        <w:numPr>
          <w:ilvl w:val="0"/>
          <w:numId w:val="28"/>
        </w:numPr>
        <w:ind w:left="284" w:hanging="284"/>
        <w:jc w:val="both"/>
        <w:rPr>
          <w:rFonts w:asciiTheme="minorHAnsi" w:hAnsiTheme="minorHAnsi" w:cstheme="minorHAnsi"/>
          <w:color w:val="000000"/>
          <w:sz w:val="20"/>
          <w:szCs w:val="20"/>
          <w:lang w:val="cs-CZ"/>
        </w:rPr>
      </w:pPr>
      <w:r>
        <w:rPr>
          <w:rFonts w:asciiTheme="minorHAnsi" w:hAnsiTheme="minorHAnsi" w:cstheme="minorHAnsi"/>
          <w:color w:val="000000"/>
          <w:sz w:val="20"/>
          <w:szCs w:val="20"/>
          <w:lang w:val="cs-CZ"/>
        </w:rPr>
        <w:t>W razie wątpliwości, przyjmuje się, że nie stanowią zmiany Umowy następujące zmiany:</w:t>
      </w:r>
    </w:p>
    <w:p w14:paraId="52CD0BCF" w14:textId="77777777" w:rsidR="007339AB" w:rsidRDefault="00F934C6">
      <w:pPr>
        <w:numPr>
          <w:ilvl w:val="4"/>
          <w:numId w:val="30"/>
        </w:numPr>
        <w:ind w:left="567" w:hanging="283"/>
        <w:jc w:val="both"/>
        <w:rPr>
          <w:rFonts w:asciiTheme="minorHAnsi" w:hAnsiTheme="minorHAnsi" w:cstheme="minorHAnsi"/>
          <w:color w:val="000000"/>
          <w:sz w:val="20"/>
          <w:szCs w:val="20"/>
          <w:lang w:val="cs-CZ"/>
        </w:rPr>
      </w:pPr>
      <w:r>
        <w:rPr>
          <w:rFonts w:asciiTheme="minorHAnsi" w:hAnsiTheme="minorHAnsi" w:cstheme="minorHAnsi"/>
          <w:color w:val="000000"/>
          <w:sz w:val="20"/>
          <w:szCs w:val="20"/>
          <w:lang w:val="cs-CZ"/>
        </w:rPr>
        <w:t>danych związanych z obsługą administracyjno-organizacyjną Umowy,</w:t>
      </w:r>
    </w:p>
    <w:p w14:paraId="1F4AF20C" w14:textId="77777777" w:rsidR="007339AB" w:rsidRDefault="00F934C6">
      <w:pPr>
        <w:numPr>
          <w:ilvl w:val="4"/>
          <w:numId w:val="30"/>
        </w:numPr>
        <w:ind w:left="567" w:hanging="283"/>
        <w:jc w:val="both"/>
        <w:rPr>
          <w:rFonts w:asciiTheme="minorHAnsi" w:hAnsiTheme="minorHAnsi" w:cstheme="minorHAnsi"/>
          <w:color w:val="000000"/>
          <w:sz w:val="20"/>
          <w:szCs w:val="20"/>
          <w:lang w:val="cs-CZ"/>
        </w:rPr>
      </w:pPr>
      <w:r>
        <w:rPr>
          <w:rFonts w:asciiTheme="minorHAnsi" w:hAnsiTheme="minorHAnsi" w:cstheme="minorHAnsi"/>
          <w:color w:val="000000"/>
          <w:sz w:val="20"/>
          <w:szCs w:val="20"/>
          <w:lang w:val="cs-CZ"/>
        </w:rPr>
        <w:t xml:space="preserve">danych teleadresowych, </w:t>
      </w:r>
    </w:p>
    <w:p w14:paraId="193474C7" w14:textId="77777777" w:rsidR="007339AB" w:rsidRDefault="00F934C6">
      <w:pPr>
        <w:numPr>
          <w:ilvl w:val="4"/>
          <w:numId w:val="30"/>
        </w:numPr>
        <w:ind w:left="567" w:hanging="283"/>
        <w:jc w:val="both"/>
        <w:rPr>
          <w:rFonts w:asciiTheme="minorHAnsi" w:hAnsiTheme="minorHAnsi" w:cstheme="minorHAnsi"/>
          <w:color w:val="000000"/>
          <w:sz w:val="20"/>
          <w:szCs w:val="20"/>
          <w:lang w:val="cs-CZ"/>
        </w:rPr>
      </w:pPr>
      <w:r>
        <w:rPr>
          <w:rFonts w:asciiTheme="minorHAnsi" w:hAnsiTheme="minorHAnsi" w:cstheme="minorHAnsi"/>
          <w:color w:val="000000"/>
          <w:sz w:val="20"/>
          <w:szCs w:val="20"/>
          <w:lang w:val="cs-CZ"/>
        </w:rPr>
        <w:t>danych rejestrowych,</w:t>
      </w:r>
    </w:p>
    <w:p w14:paraId="0C70B589" w14:textId="77777777" w:rsidR="007339AB" w:rsidRDefault="00F934C6">
      <w:pPr>
        <w:ind w:left="284" w:hanging="284"/>
        <w:jc w:val="both"/>
        <w:rPr>
          <w:rFonts w:asciiTheme="minorHAnsi" w:hAnsiTheme="minorHAnsi" w:cstheme="minorHAnsi"/>
          <w:color w:val="FF0000"/>
          <w:sz w:val="20"/>
          <w:szCs w:val="20"/>
          <w:lang w:val="cs-CZ"/>
        </w:rPr>
      </w:pPr>
      <w:r>
        <w:rPr>
          <w:rFonts w:asciiTheme="minorHAnsi" w:hAnsiTheme="minorHAnsi" w:cstheme="minorHAnsi"/>
          <w:color w:val="000000"/>
          <w:sz w:val="20"/>
          <w:szCs w:val="20"/>
          <w:lang w:val="cs-CZ"/>
        </w:rPr>
        <w:t>- będące następstwem sukcesji uniwersalnej po jednej ze stron Umowy.</w:t>
      </w:r>
    </w:p>
    <w:p w14:paraId="5AF107EF" w14:textId="77777777" w:rsidR="007339AB" w:rsidRDefault="00F934C6">
      <w:pPr>
        <w:numPr>
          <w:ilvl w:val="0"/>
          <w:numId w:val="28"/>
        </w:numPr>
        <w:ind w:left="284" w:hanging="284"/>
        <w:jc w:val="both"/>
        <w:rPr>
          <w:rFonts w:asciiTheme="minorHAnsi" w:hAnsiTheme="minorHAnsi" w:cstheme="minorHAnsi"/>
          <w:sz w:val="20"/>
          <w:szCs w:val="20"/>
          <w:lang w:val="cs-CZ"/>
        </w:rPr>
      </w:pPr>
      <w:r>
        <w:rPr>
          <w:rFonts w:asciiTheme="minorHAnsi" w:hAnsiTheme="minorHAnsi" w:cstheme="minorHAnsi"/>
          <w:sz w:val="20"/>
          <w:szCs w:val="20"/>
          <w:lang w:val="cs-CZ"/>
        </w:rPr>
        <w:t>Jeżeli zabezpieczenie wykonania umowy zostało wniesione w innej formie niż pieniądz, w przypadku zmiany umowy w zakresie przedłużenia terminu zakończenia robót, przed dokonaniem tej zmiany, wykonawca zobowiązany jest przedłożyć zabezpieczenie należytego wykonania umowy, uwzględniające wprowadzoną zmianę.</w:t>
      </w:r>
    </w:p>
    <w:p w14:paraId="63FDBAA8" w14:textId="77777777" w:rsidR="00534EAE" w:rsidRDefault="00534EAE" w:rsidP="00534EAE">
      <w:pPr>
        <w:ind w:left="284"/>
        <w:jc w:val="both"/>
        <w:rPr>
          <w:rFonts w:asciiTheme="minorHAnsi" w:hAnsiTheme="minorHAnsi" w:cstheme="minorHAnsi"/>
          <w:sz w:val="20"/>
          <w:szCs w:val="20"/>
          <w:lang w:val="cs-CZ"/>
        </w:rPr>
      </w:pPr>
    </w:p>
    <w:p w14:paraId="6BCA3A62" w14:textId="77777777" w:rsidR="007339AB" w:rsidRDefault="00F934C6">
      <w:pPr>
        <w:jc w:val="center"/>
        <w:rPr>
          <w:rFonts w:asciiTheme="minorHAnsi" w:eastAsia="Calibri" w:hAnsiTheme="minorHAnsi" w:cstheme="minorHAnsi"/>
          <w:b/>
          <w:sz w:val="20"/>
          <w:szCs w:val="20"/>
          <w:lang w:eastAsia="en-US"/>
        </w:rPr>
      </w:pPr>
      <w:r>
        <w:rPr>
          <w:rFonts w:asciiTheme="minorHAnsi" w:eastAsia="Calibri" w:hAnsiTheme="minorHAnsi" w:cstheme="minorHAnsi"/>
          <w:b/>
          <w:sz w:val="20"/>
          <w:szCs w:val="20"/>
          <w:lang w:eastAsia="en-US"/>
        </w:rPr>
        <w:t>Odstąpienie od umowy</w:t>
      </w:r>
    </w:p>
    <w:p w14:paraId="482EA448" w14:textId="77777777" w:rsidR="007339AB" w:rsidRDefault="00F934C6">
      <w:pPr>
        <w:jc w:val="center"/>
        <w:rPr>
          <w:rFonts w:asciiTheme="minorHAnsi" w:eastAsia="Calibri" w:hAnsiTheme="minorHAnsi" w:cstheme="minorHAnsi"/>
          <w:b/>
          <w:sz w:val="20"/>
          <w:szCs w:val="20"/>
          <w:lang w:eastAsia="en-US"/>
        </w:rPr>
      </w:pPr>
      <w:r>
        <w:rPr>
          <w:rFonts w:asciiTheme="minorHAnsi" w:eastAsia="Calibri" w:hAnsiTheme="minorHAnsi" w:cstheme="minorHAnsi"/>
          <w:b/>
          <w:sz w:val="20"/>
          <w:szCs w:val="20"/>
          <w:lang w:eastAsia="en-US"/>
        </w:rPr>
        <w:t>§ 16</w:t>
      </w:r>
    </w:p>
    <w:p w14:paraId="4061408A" w14:textId="77777777" w:rsidR="007339AB" w:rsidRDefault="00F934C6">
      <w:pPr>
        <w:numPr>
          <w:ilvl w:val="6"/>
          <w:numId w:val="15"/>
        </w:numPr>
        <w:tabs>
          <w:tab w:val="num" w:pos="284"/>
        </w:tabs>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Zamawiający może w razie wystąpienia istotnej zmiany okoliczności powodującej, że wykonanie umowy nie leży w interesie publicznym, a czego nie można było przewidzieć w chwili zawarcia umowy, odstąpić od umowy w terminie 30 dni od powzięcia wiadomości o powyższych okolicznościach.</w:t>
      </w:r>
    </w:p>
    <w:p w14:paraId="6DF5B490" w14:textId="77777777" w:rsidR="007339AB" w:rsidRDefault="00F934C6">
      <w:pPr>
        <w:numPr>
          <w:ilvl w:val="0"/>
          <w:numId w:val="16"/>
        </w:numPr>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Zamawiający może w każdym czasie jednostronnie odstąpić od umowy ze skutkiem natychmiastowym </w:t>
      </w:r>
      <w:r w:rsidR="008022CD">
        <w:rPr>
          <w:rFonts w:asciiTheme="minorHAnsi" w:eastAsia="Calibri" w:hAnsiTheme="minorHAnsi" w:cstheme="minorHAnsi"/>
          <w:sz w:val="20"/>
          <w:szCs w:val="20"/>
          <w:lang w:eastAsia="en-US"/>
        </w:rPr>
        <w:br/>
      </w:r>
      <w:r>
        <w:rPr>
          <w:rFonts w:asciiTheme="minorHAnsi" w:eastAsia="Calibri" w:hAnsiTheme="minorHAnsi" w:cstheme="minorHAnsi"/>
          <w:sz w:val="20"/>
          <w:szCs w:val="20"/>
          <w:lang w:eastAsia="en-US"/>
        </w:rPr>
        <w:t>w przypadku:</w:t>
      </w:r>
    </w:p>
    <w:p w14:paraId="061CEEA1" w14:textId="77777777" w:rsidR="007339AB" w:rsidRDefault="00F934C6">
      <w:pPr>
        <w:numPr>
          <w:ilvl w:val="2"/>
          <w:numId w:val="4"/>
        </w:numPr>
        <w:tabs>
          <w:tab w:val="num" w:pos="567"/>
        </w:tabs>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ogłoszenia likwidacji Wykonawcy,</w:t>
      </w:r>
    </w:p>
    <w:p w14:paraId="1EFB42C6" w14:textId="77777777" w:rsidR="007339AB" w:rsidRDefault="00F934C6">
      <w:pPr>
        <w:numPr>
          <w:ilvl w:val="2"/>
          <w:numId w:val="4"/>
        </w:numPr>
        <w:tabs>
          <w:tab w:val="num" w:pos="567"/>
        </w:tabs>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zajęcia majątku Wykonawcy w zakresie uniemożliwiającym należyte wykonanie umowy,</w:t>
      </w:r>
    </w:p>
    <w:p w14:paraId="283D66D2" w14:textId="77777777" w:rsidR="007339AB" w:rsidRDefault="00F934C6">
      <w:pPr>
        <w:numPr>
          <w:ilvl w:val="2"/>
          <w:numId w:val="4"/>
        </w:numPr>
        <w:tabs>
          <w:tab w:val="num" w:pos="567"/>
        </w:tabs>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każdej zwłoki lub opóźnienia w podjęciu i prowadzeniu robót przez Wykonawcę (przez zwłokę oraz opóźnienie w prowadzeniu robót rozumie się podjęcie lub zakończenie robót z naruszeniem terminów wynikających z harmonogramu robót);</w:t>
      </w:r>
    </w:p>
    <w:p w14:paraId="569E454D" w14:textId="77777777" w:rsidR="007339AB" w:rsidRDefault="00F934C6">
      <w:pPr>
        <w:numPr>
          <w:ilvl w:val="2"/>
          <w:numId w:val="4"/>
        </w:numPr>
        <w:tabs>
          <w:tab w:val="num" w:pos="567"/>
        </w:tabs>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wykonania robót niezgodnie z przepisami i zaleceniami Zamawiającego,</w:t>
      </w:r>
    </w:p>
    <w:p w14:paraId="10D591F6" w14:textId="77777777" w:rsidR="007339AB" w:rsidRDefault="00F934C6">
      <w:pPr>
        <w:numPr>
          <w:ilvl w:val="2"/>
          <w:numId w:val="4"/>
        </w:numPr>
        <w:tabs>
          <w:tab w:val="num" w:pos="567"/>
        </w:tabs>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zaprzestania realizacji niniejszej umowy;</w:t>
      </w:r>
    </w:p>
    <w:p w14:paraId="6C4D4EED" w14:textId="77777777" w:rsidR="007339AB" w:rsidRDefault="00F934C6">
      <w:pPr>
        <w:numPr>
          <w:ilvl w:val="2"/>
          <w:numId w:val="4"/>
        </w:numPr>
        <w:tabs>
          <w:tab w:val="num" w:pos="567"/>
        </w:tabs>
        <w:ind w:left="567" w:hanging="283"/>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każdego naruszenia postanowień niniejszej umowy, w szczególności nieprzestrzegania zasad bhp oraz prowadzenia robót w sposób zagrażający zniszczeniu mienia Zamawiającego.</w:t>
      </w:r>
    </w:p>
    <w:p w14:paraId="6CD9BBA7" w14:textId="77777777" w:rsidR="007339AB" w:rsidRDefault="00F934C6">
      <w:pPr>
        <w:numPr>
          <w:ilvl w:val="0"/>
          <w:numId w:val="16"/>
        </w:numPr>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lastRenderedPageBreak/>
        <w:t xml:space="preserve">W przypadku odstąpienia od umowy Wykonawcy nie przysługują inne roszczenia od Zamawiającego poza wynagrodzeniem za wykonane prace. Zamawiający ma prawo przyjąć i rozliczyć tylko faktycznie </w:t>
      </w:r>
      <w:r>
        <w:rPr>
          <w:rFonts w:asciiTheme="minorHAnsi" w:eastAsia="Calibri" w:hAnsiTheme="minorHAnsi" w:cstheme="minorHAnsi"/>
          <w:sz w:val="20"/>
          <w:szCs w:val="20"/>
          <w:lang w:eastAsia="en-US"/>
        </w:rPr>
        <w:br/>
        <w:t>i należycie wykonane prace.</w:t>
      </w:r>
    </w:p>
    <w:p w14:paraId="7800E2AF" w14:textId="77777777" w:rsidR="007339AB" w:rsidRDefault="00F934C6">
      <w:pPr>
        <w:numPr>
          <w:ilvl w:val="0"/>
          <w:numId w:val="16"/>
        </w:numPr>
        <w:ind w:left="284" w:hanging="284"/>
        <w:jc w:val="both"/>
        <w:rPr>
          <w:rFonts w:asciiTheme="minorHAnsi" w:eastAsia="Calibri" w:hAnsiTheme="minorHAnsi" w:cstheme="minorHAnsi"/>
          <w:color w:val="FF0000"/>
          <w:sz w:val="20"/>
          <w:szCs w:val="20"/>
          <w:lang w:eastAsia="en-US"/>
        </w:rPr>
      </w:pPr>
      <w:r>
        <w:rPr>
          <w:rFonts w:asciiTheme="minorHAnsi" w:eastAsia="Calibri" w:hAnsiTheme="minorHAnsi" w:cstheme="minorHAnsi"/>
          <w:sz w:val="20"/>
          <w:szCs w:val="20"/>
          <w:lang w:eastAsia="en-US"/>
        </w:rPr>
        <w:t xml:space="preserve">W przypadku odstąpienia od umowy na podstawie przepisu art. 456 ust. 1 ustawy Prawo zamówień publicznych Wykonawca może żądać wyłącznie wynagrodzenia należnego z tytułu wykonania części umowy. </w:t>
      </w:r>
    </w:p>
    <w:p w14:paraId="55055EDD" w14:textId="77777777" w:rsidR="007339AB" w:rsidRDefault="00F934C6">
      <w:pPr>
        <w:numPr>
          <w:ilvl w:val="0"/>
          <w:numId w:val="16"/>
        </w:numPr>
        <w:ind w:left="284" w:hanging="284"/>
        <w:jc w:val="both"/>
        <w:rPr>
          <w:rFonts w:asciiTheme="minorHAnsi" w:eastAsia="Calibri" w:hAnsiTheme="minorHAnsi" w:cstheme="minorHAnsi"/>
          <w:color w:val="FF0000"/>
          <w:sz w:val="20"/>
          <w:szCs w:val="20"/>
          <w:lang w:eastAsia="en-US"/>
        </w:rPr>
      </w:pPr>
      <w:r>
        <w:rPr>
          <w:rFonts w:asciiTheme="minorHAnsi" w:eastAsia="Calibri" w:hAnsiTheme="minorHAnsi" w:cstheme="minorHAnsi"/>
          <w:sz w:val="20"/>
          <w:szCs w:val="20"/>
          <w:lang w:eastAsia="en-US"/>
        </w:rPr>
        <w:t>W przypadkach, o których mowa w ust. 1-2 Wykonawcy nie przysługuje roszczenie o odszkodowanie</w:t>
      </w:r>
      <w:r>
        <w:rPr>
          <w:rFonts w:asciiTheme="minorHAnsi" w:eastAsia="Calibri" w:hAnsiTheme="minorHAnsi" w:cstheme="minorHAnsi"/>
          <w:color w:val="FF0000"/>
          <w:sz w:val="20"/>
          <w:szCs w:val="20"/>
          <w:lang w:eastAsia="en-US"/>
        </w:rPr>
        <w:t xml:space="preserve">. </w:t>
      </w:r>
    </w:p>
    <w:p w14:paraId="4A1537E6" w14:textId="77777777" w:rsidR="007339AB" w:rsidRDefault="00F934C6">
      <w:pPr>
        <w:numPr>
          <w:ilvl w:val="0"/>
          <w:numId w:val="16"/>
        </w:numPr>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 przypadku odstąpienia od umowy Wykonawca niezwłocznie wstrzyma i zabezpieczy prowadzone roboty. Następnie strony dokonają inwentaryzacji wykonanych robót, na podstawie której Zamawiający przystąpi do odbioru robót wykonanych do momentu odstąpienia oraz rozliczenia ich zgodnie z umową. Pomimo odstąpienia od umowy postanowienia dotyczące gwarancji jakości oraz rękojmi za wady obowiązują między stronami nadal w odniesieniu do odebranych robót. Wiążące będą również postanowienia umowy dotyczące kar umownych oraz odpowiedzialności Wykonawcy z tych tytułów.</w:t>
      </w:r>
    </w:p>
    <w:p w14:paraId="2B0E56CF" w14:textId="77777777" w:rsidR="007339AB" w:rsidRDefault="007339AB">
      <w:pPr>
        <w:jc w:val="center"/>
        <w:rPr>
          <w:rFonts w:asciiTheme="minorHAnsi" w:eastAsia="Calibri" w:hAnsiTheme="minorHAnsi" w:cstheme="minorHAnsi"/>
          <w:b/>
          <w:sz w:val="20"/>
          <w:szCs w:val="20"/>
          <w:lang w:eastAsia="en-US"/>
        </w:rPr>
      </w:pPr>
    </w:p>
    <w:p w14:paraId="60251E63" w14:textId="77777777" w:rsidR="007339AB" w:rsidRDefault="00F934C6">
      <w:pPr>
        <w:jc w:val="center"/>
        <w:rPr>
          <w:rFonts w:asciiTheme="minorHAnsi" w:eastAsia="Calibri" w:hAnsiTheme="minorHAnsi" w:cstheme="minorHAnsi"/>
          <w:sz w:val="20"/>
          <w:szCs w:val="20"/>
          <w:lang w:eastAsia="en-US"/>
        </w:rPr>
      </w:pPr>
      <w:r>
        <w:rPr>
          <w:rFonts w:asciiTheme="minorHAnsi" w:eastAsia="Calibri" w:hAnsiTheme="minorHAnsi" w:cstheme="minorHAnsi"/>
          <w:b/>
          <w:sz w:val="20"/>
          <w:szCs w:val="20"/>
          <w:lang w:eastAsia="en-US"/>
        </w:rPr>
        <w:t>§ 17</w:t>
      </w:r>
    </w:p>
    <w:p w14:paraId="0B0B97FB" w14:textId="77777777" w:rsidR="007339AB" w:rsidRDefault="00F934C6">
      <w:pPr>
        <w:jc w:val="center"/>
        <w:rPr>
          <w:rFonts w:asciiTheme="minorHAnsi" w:eastAsia="Calibri" w:hAnsiTheme="minorHAnsi" w:cstheme="minorHAnsi"/>
          <w:b/>
          <w:sz w:val="20"/>
          <w:szCs w:val="20"/>
          <w:lang w:eastAsia="en-US"/>
        </w:rPr>
      </w:pPr>
      <w:r>
        <w:rPr>
          <w:rFonts w:asciiTheme="minorHAnsi" w:eastAsia="Calibri" w:hAnsiTheme="minorHAnsi" w:cstheme="minorHAnsi"/>
          <w:b/>
          <w:sz w:val="20"/>
          <w:szCs w:val="20"/>
          <w:lang w:eastAsia="en-US"/>
        </w:rPr>
        <w:t xml:space="preserve">Osoby do kontaktu </w:t>
      </w:r>
    </w:p>
    <w:p w14:paraId="56D22DC2" w14:textId="77777777" w:rsidR="007339AB" w:rsidRDefault="00F934C6">
      <w:pPr>
        <w:numPr>
          <w:ilvl w:val="0"/>
          <w:numId w:val="17"/>
        </w:numPr>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Do kontaktów i przekazywania uwag wynikających z realizacji niniejszej umowy oraz za realizację niniejszej umowy ze strony Zamawiającego odpowiedzialny jest ………………. Tel……………….., adres e-mail: ……………………………</w:t>
      </w:r>
    </w:p>
    <w:p w14:paraId="58324072" w14:textId="77777777" w:rsidR="007339AB" w:rsidRDefault="00F934C6">
      <w:pPr>
        <w:numPr>
          <w:ilvl w:val="0"/>
          <w:numId w:val="17"/>
        </w:numPr>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Do kontaktów i przekazywania uwag wynikających z realizacji niniejszej umowy oraz za realizację niniejszej umowy ze strony Wykonawcy odpowiedzialny jest ………………. Tel……………….., adres e-mail: ……………………………</w:t>
      </w:r>
    </w:p>
    <w:p w14:paraId="17EEA131" w14:textId="77777777" w:rsidR="00534EAE" w:rsidRDefault="00534EAE" w:rsidP="00534EAE">
      <w:pPr>
        <w:ind w:left="284"/>
        <w:jc w:val="both"/>
        <w:rPr>
          <w:rFonts w:asciiTheme="minorHAnsi" w:eastAsia="Calibri" w:hAnsiTheme="minorHAnsi" w:cstheme="minorHAnsi"/>
          <w:sz w:val="20"/>
          <w:szCs w:val="20"/>
          <w:lang w:eastAsia="en-US"/>
        </w:rPr>
      </w:pPr>
    </w:p>
    <w:p w14:paraId="1ADF2E82" w14:textId="77777777" w:rsidR="007339AB" w:rsidRDefault="00F934C6">
      <w:pPr>
        <w:jc w:val="center"/>
        <w:rPr>
          <w:rFonts w:asciiTheme="minorHAnsi" w:eastAsia="Calibri" w:hAnsiTheme="minorHAnsi" w:cstheme="minorHAnsi"/>
          <w:b/>
          <w:sz w:val="20"/>
          <w:szCs w:val="20"/>
          <w:lang w:eastAsia="en-US"/>
        </w:rPr>
      </w:pPr>
      <w:r>
        <w:rPr>
          <w:rFonts w:asciiTheme="minorHAnsi" w:eastAsia="Calibri" w:hAnsiTheme="minorHAnsi" w:cstheme="minorHAnsi"/>
          <w:b/>
          <w:sz w:val="20"/>
          <w:szCs w:val="20"/>
          <w:lang w:eastAsia="en-US"/>
        </w:rPr>
        <w:t>§ 18</w:t>
      </w:r>
    </w:p>
    <w:p w14:paraId="7F07E393" w14:textId="77777777" w:rsidR="007339AB" w:rsidRDefault="00F934C6">
      <w:pPr>
        <w:jc w:val="center"/>
        <w:rPr>
          <w:rFonts w:asciiTheme="minorHAnsi" w:eastAsia="Calibri" w:hAnsiTheme="minorHAnsi" w:cstheme="minorHAnsi"/>
          <w:b/>
          <w:sz w:val="20"/>
          <w:szCs w:val="20"/>
          <w:lang w:eastAsia="en-US"/>
        </w:rPr>
      </w:pPr>
      <w:r>
        <w:rPr>
          <w:rFonts w:asciiTheme="minorHAnsi" w:eastAsia="Calibri" w:hAnsiTheme="minorHAnsi" w:cstheme="minorHAnsi"/>
          <w:b/>
          <w:sz w:val="20"/>
          <w:szCs w:val="20"/>
          <w:lang w:eastAsia="en-US"/>
        </w:rPr>
        <w:t>Podmioty wspólnie realizujące zamówienie*</w:t>
      </w:r>
    </w:p>
    <w:p w14:paraId="6CB28100" w14:textId="77777777" w:rsidR="007339AB" w:rsidRDefault="00F934C6">
      <w:pPr>
        <w:numPr>
          <w:ilvl w:val="0"/>
          <w:numId w:val="7"/>
        </w:numPr>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Podmioty realizujące wspólnie Umowę są solidarnie odpowiedzialni za jej wykonanie.</w:t>
      </w:r>
    </w:p>
    <w:p w14:paraId="170BCDEB" w14:textId="77777777" w:rsidR="007339AB" w:rsidRDefault="00F934C6">
      <w:pPr>
        <w:numPr>
          <w:ilvl w:val="0"/>
          <w:numId w:val="7"/>
        </w:numPr>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Podmioty realizujące wspólnie Umowę wyznaczają Lidera, który jest upoważniony do zaciągania zobowiązań w imieniu wszystkich podmiotów wspólnie realizujących Umowę. Lider jest upoważniony do wystawiania faktur.</w:t>
      </w:r>
    </w:p>
    <w:p w14:paraId="3AE78005" w14:textId="77777777" w:rsidR="007339AB" w:rsidRDefault="00F934C6">
      <w:pPr>
        <w:numPr>
          <w:ilvl w:val="0"/>
          <w:numId w:val="7"/>
        </w:numPr>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Liderem, o którym mowa w ust. 2 jest ……………………………………</w:t>
      </w:r>
    </w:p>
    <w:p w14:paraId="5E271CE0" w14:textId="77777777" w:rsidR="007339AB" w:rsidRDefault="00F934C6">
      <w:pPr>
        <w:numPr>
          <w:ilvl w:val="0"/>
          <w:numId w:val="7"/>
        </w:numPr>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Przed podpisaniem niniejszej umowy podmioty wspólnie realizujący zamówienie przedłożyli Zamawiającemu kopię umowy określającej zakres obowiązków poszczególnych podmiotów przy realizacji niniejszej umowy.</w:t>
      </w:r>
    </w:p>
    <w:p w14:paraId="1D8BAE25" w14:textId="77777777" w:rsidR="007339AB" w:rsidRDefault="00F934C6">
      <w:pPr>
        <w:ind w:left="357"/>
        <w:jc w:val="both"/>
        <w:rPr>
          <w:rFonts w:asciiTheme="minorHAnsi" w:eastAsia="Calibri" w:hAnsiTheme="minorHAnsi" w:cstheme="minorHAnsi"/>
          <w:b/>
          <w:sz w:val="20"/>
          <w:szCs w:val="20"/>
          <w:lang w:eastAsia="en-US"/>
        </w:rPr>
      </w:pPr>
      <w:r>
        <w:rPr>
          <w:rFonts w:asciiTheme="minorHAnsi" w:eastAsia="Calibri" w:hAnsiTheme="minorHAnsi" w:cstheme="minorHAnsi"/>
          <w:b/>
          <w:sz w:val="20"/>
          <w:szCs w:val="20"/>
          <w:lang w:eastAsia="en-US"/>
        </w:rPr>
        <w:t>* dotyczy tylko przypadku, gdy podmioty wspólnie ubiegają się o udzielenie zamówienia.</w:t>
      </w:r>
    </w:p>
    <w:p w14:paraId="12A48315" w14:textId="77777777" w:rsidR="007339AB" w:rsidRDefault="007339AB">
      <w:pPr>
        <w:jc w:val="center"/>
        <w:rPr>
          <w:rFonts w:asciiTheme="minorHAnsi" w:eastAsia="Calibri" w:hAnsiTheme="minorHAnsi" w:cstheme="minorHAnsi"/>
          <w:b/>
          <w:sz w:val="20"/>
          <w:szCs w:val="20"/>
          <w:lang w:eastAsia="en-US"/>
        </w:rPr>
      </w:pPr>
    </w:p>
    <w:p w14:paraId="4C45749A" w14:textId="77777777" w:rsidR="007339AB" w:rsidRDefault="00F934C6">
      <w:pPr>
        <w:jc w:val="center"/>
        <w:rPr>
          <w:rFonts w:asciiTheme="minorHAnsi" w:eastAsia="Calibri" w:hAnsiTheme="minorHAnsi" w:cstheme="minorHAnsi"/>
          <w:b/>
          <w:sz w:val="20"/>
          <w:szCs w:val="20"/>
          <w:lang w:eastAsia="en-US"/>
        </w:rPr>
      </w:pPr>
      <w:r>
        <w:rPr>
          <w:rFonts w:asciiTheme="minorHAnsi" w:eastAsia="Calibri" w:hAnsiTheme="minorHAnsi" w:cstheme="minorHAnsi"/>
          <w:b/>
          <w:sz w:val="20"/>
          <w:szCs w:val="20"/>
          <w:lang w:eastAsia="en-US"/>
        </w:rPr>
        <w:t>§ 19</w:t>
      </w:r>
    </w:p>
    <w:p w14:paraId="1F9705B9" w14:textId="77777777" w:rsidR="007339AB" w:rsidRDefault="00F934C6">
      <w:pPr>
        <w:jc w:val="center"/>
        <w:rPr>
          <w:rFonts w:asciiTheme="minorHAnsi" w:eastAsia="Calibri" w:hAnsiTheme="minorHAnsi" w:cstheme="minorHAnsi"/>
          <w:b/>
          <w:sz w:val="20"/>
          <w:szCs w:val="20"/>
          <w:lang w:eastAsia="en-US"/>
        </w:rPr>
      </w:pPr>
      <w:r>
        <w:rPr>
          <w:rFonts w:asciiTheme="minorHAnsi" w:eastAsia="Calibri" w:hAnsiTheme="minorHAnsi" w:cstheme="minorHAnsi"/>
          <w:b/>
          <w:sz w:val="20"/>
          <w:szCs w:val="20"/>
          <w:lang w:eastAsia="en-US"/>
        </w:rPr>
        <w:t>Zabezpieczenie należytego wykonania umowy</w:t>
      </w:r>
    </w:p>
    <w:p w14:paraId="7FC35282" w14:textId="77777777" w:rsidR="007339AB" w:rsidRDefault="00F934C6">
      <w:pPr>
        <w:numPr>
          <w:ilvl w:val="6"/>
          <w:numId w:val="14"/>
        </w:numPr>
        <w:tabs>
          <w:tab w:val="clear" w:pos="4898"/>
          <w:tab w:val="num" w:pos="284"/>
        </w:tabs>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Wykonawca wnosi zabezpieczenie należytego wykonania niniejszej umowy w wysokości 2% całkowitego wynagrodzenia umownego brutto tj. ………. zł (słownie: ………………………….), najpóźniej w dniu podpisania niniejszej umowy, które będzie służyło pokryciu roszczeń z tytułu niewykonania lub nienależytego wykonania niniejszej umowy w formie……………………………………………….. </w:t>
      </w:r>
    </w:p>
    <w:p w14:paraId="0341504C" w14:textId="77777777" w:rsidR="007339AB" w:rsidRDefault="00F934C6">
      <w:pPr>
        <w:numPr>
          <w:ilvl w:val="6"/>
          <w:numId w:val="14"/>
        </w:numPr>
        <w:tabs>
          <w:tab w:val="clear" w:pos="4898"/>
          <w:tab w:val="num" w:pos="284"/>
        </w:tabs>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Zamawiający może, na wniosek wykonawcy, wyrazić zgodę na zmianę formy wniesionego zabezpieczenia pod warunkiem zachowania ciągłości zabezpieczenia i nie zmniejszenia jego wysokości.</w:t>
      </w:r>
    </w:p>
    <w:p w14:paraId="7BB22BE1" w14:textId="77777777" w:rsidR="007339AB" w:rsidRDefault="00F934C6">
      <w:pPr>
        <w:numPr>
          <w:ilvl w:val="6"/>
          <w:numId w:val="14"/>
        </w:numPr>
        <w:tabs>
          <w:tab w:val="clear" w:pos="4898"/>
          <w:tab w:val="num" w:pos="284"/>
        </w:tabs>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 przypadku wnoszenia zabezpieczenia w gotówce, środki należy wpłacić na rachunek bankowy Zamawiającego w MILLENNIUM S.A. Kołobrzeg Nr 30116022020000000061747845.</w:t>
      </w:r>
    </w:p>
    <w:p w14:paraId="7D4A4063" w14:textId="77777777" w:rsidR="007339AB" w:rsidRDefault="00F934C6">
      <w:pPr>
        <w:numPr>
          <w:ilvl w:val="6"/>
          <w:numId w:val="14"/>
        </w:numPr>
        <w:tabs>
          <w:tab w:val="clear" w:pos="4898"/>
          <w:tab w:val="num" w:pos="284"/>
        </w:tabs>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W przypadku wnoszenia zabezpieczenia należytego wykonania niniejszej umowy w formie innej niż </w:t>
      </w:r>
      <w:r w:rsidR="008022CD">
        <w:rPr>
          <w:rFonts w:asciiTheme="minorHAnsi" w:eastAsia="Calibri" w:hAnsiTheme="minorHAnsi" w:cstheme="minorHAnsi"/>
          <w:sz w:val="20"/>
          <w:szCs w:val="20"/>
          <w:lang w:eastAsia="en-US"/>
        </w:rPr>
        <w:br/>
      </w:r>
      <w:r>
        <w:rPr>
          <w:rFonts w:asciiTheme="minorHAnsi" w:eastAsia="Calibri" w:hAnsiTheme="minorHAnsi" w:cstheme="minorHAnsi"/>
          <w:sz w:val="20"/>
          <w:szCs w:val="20"/>
          <w:lang w:eastAsia="en-US"/>
        </w:rPr>
        <w:t xml:space="preserve">w pieniądzu, Wykonawca zapewni aby zobowiązania wystawcy tego zabezpieczenia było nieodwołalne </w:t>
      </w:r>
      <w:r w:rsidR="008022CD">
        <w:rPr>
          <w:rFonts w:asciiTheme="minorHAnsi" w:eastAsia="Calibri" w:hAnsiTheme="minorHAnsi" w:cstheme="minorHAnsi"/>
          <w:sz w:val="20"/>
          <w:szCs w:val="20"/>
          <w:lang w:eastAsia="en-US"/>
        </w:rPr>
        <w:br/>
      </w:r>
      <w:r>
        <w:rPr>
          <w:rFonts w:asciiTheme="minorHAnsi" w:eastAsia="Calibri" w:hAnsiTheme="minorHAnsi" w:cstheme="minorHAnsi"/>
          <w:sz w:val="20"/>
          <w:szCs w:val="20"/>
          <w:lang w:eastAsia="en-US"/>
        </w:rPr>
        <w:t xml:space="preserve">i bezwarunkowe oraz aby zabezpieczenie wykonania niniejszej umowy było ważne i wykonalne oraz pozostawało w dyspozycji Zamawiającego do upływu okresów, na jakie zostało ustanowione, przy zachowaniu odpowiednich mechanizmów przedłużających okresy obowiązywania tego zabezpieczenia na wypadek przedłużenia okresu wykonywania niniejszej umowy lub okresu rękojmi i gwarancji. Ponadto, </w:t>
      </w:r>
      <w:r w:rsidR="008022CD">
        <w:rPr>
          <w:rFonts w:asciiTheme="minorHAnsi" w:eastAsia="Calibri" w:hAnsiTheme="minorHAnsi" w:cstheme="minorHAnsi"/>
          <w:sz w:val="20"/>
          <w:szCs w:val="20"/>
          <w:lang w:eastAsia="en-US"/>
        </w:rPr>
        <w:br/>
      </w:r>
      <w:r>
        <w:rPr>
          <w:rFonts w:asciiTheme="minorHAnsi" w:eastAsia="Calibri" w:hAnsiTheme="minorHAnsi" w:cstheme="minorHAnsi"/>
          <w:sz w:val="20"/>
          <w:szCs w:val="20"/>
          <w:lang w:eastAsia="en-US"/>
        </w:rPr>
        <w:t>w przypadku wniesienia zabezpieczenia wykonania niniejszej umowy w formie innej niż w pieniądzu, Wykonawca zapewni, aby kwoty objęte tym zabezpieczeniem płatne były na rzecz Zamawiającego na jego pierwsze żądanie, na podstawie oświadczenia Zamawiającego o ziszczeniu się warunków uprawniających go do skorzystania z zabezpieczenia, bez konieczności składania przez Zamawiającego jakichkolwiek dodatkowych dokumentów.</w:t>
      </w:r>
    </w:p>
    <w:p w14:paraId="24950B3B" w14:textId="2A189206" w:rsidR="007339AB" w:rsidRDefault="00F934C6">
      <w:pPr>
        <w:numPr>
          <w:ilvl w:val="6"/>
          <w:numId w:val="14"/>
        </w:numPr>
        <w:tabs>
          <w:tab w:val="clear" w:pos="4898"/>
          <w:tab w:val="num" w:pos="284"/>
        </w:tabs>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W przypadku wniesienia zabezpieczenia wykonania niniejszej umowy w pieniądzu Zamawiający zwróci Wykonawcy 70% zabezpieczenia należytego wykonania niniejszej umowy w terminie 30 dni od daty </w:t>
      </w:r>
      <w:r>
        <w:rPr>
          <w:rFonts w:asciiTheme="minorHAnsi" w:eastAsia="Calibri" w:hAnsiTheme="minorHAnsi" w:cstheme="minorHAnsi"/>
          <w:sz w:val="20"/>
          <w:szCs w:val="20"/>
          <w:lang w:eastAsia="en-US"/>
        </w:rPr>
        <w:lastRenderedPageBreak/>
        <w:t>podpisania końcowego protokołu odbioru, bez uwag i zastrzeżeń. Pozostałą część zabezpieczenia należytego wykonania niniejszej umowy Zamawiający zwróci Wykonawcy w terminie 15 dni od daty zakończenia najdłuższego okresu rękojmi za wady, pod warunkiem prawidłowego wywiązania się przez Wykonawcę z obowiązków z tytułu rękojmi.</w:t>
      </w:r>
    </w:p>
    <w:p w14:paraId="04DC9441" w14:textId="77777777" w:rsidR="007339AB" w:rsidRDefault="00F934C6">
      <w:pPr>
        <w:numPr>
          <w:ilvl w:val="6"/>
          <w:numId w:val="14"/>
        </w:numPr>
        <w:tabs>
          <w:tab w:val="clear" w:pos="4898"/>
          <w:tab w:val="num" w:pos="284"/>
        </w:tabs>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W przypadku wniesienia zabezpieczenia należytego wykonania niniejszej umowy w innej formie niż </w:t>
      </w:r>
      <w:r w:rsidR="008022CD">
        <w:rPr>
          <w:rFonts w:asciiTheme="minorHAnsi" w:eastAsia="Calibri" w:hAnsiTheme="minorHAnsi" w:cstheme="minorHAnsi"/>
          <w:sz w:val="20"/>
          <w:szCs w:val="20"/>
          <w:lang w:eastAsia="en-US"/>
        </w:rPr>
        <w:br/>
      </w:r>
      <w:r>
        <w:rPr>
          <w:rFonts w:asciiTheme="minorHAnsi" w:eastAsia="Calibri" w:hAnsiTheme="minorHAnsi" w:cstheme="minorHAnsi"/>
          <w:sz w:val="20"/>
          <w:szCs w:val="20"/>
          <w:lang w:eastAsia="en-US"/>
        </w:rPr>
        <w:t xml:space="preserve">w pieniądzu Wykonawca dostarczy je i będzie utrzymywał w wysokości określonej w niniejszej klauzuli na okres do upływu 30 dni od daty podpisania końcowego protokołu odbioru robót. Na okres po upłynięciu tego terminu, do upływu 15 dni od zakończenia najdłuższego okresu rękojmi, Wykonawca dostarczy zabezpieczenie wykonania niniejszej umowy w wysokości 30% tej kwoty. </w:t>
      </w:r>
    </w:p>
    <w:p w14:paraId="1D302F79" w14:textId="77777777" w:rsidR="007339AB" w:rsidRDefault="00F934C6">
      <w:pPr>
        <w:numPr>
          <w:ilvl w:val="6"/>
          <w:numId w:val="14"/>
        </w:numPr>
        <w:tabs>
          <w:tab w:val="clear" w:pos="4898"/>
          <w:tab w:val="num" w:pos="284"/>
        </w:tabs>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W przypadku przedłużenia okresu wykonywania niniejszej umowy lub przedłużenia okresu rękojmi Wykonawca na 45 dni przed upływem okresu ważności gwarancji przedstawi Zamawiającemu gwarancję na następny okres lub będzie przedłużał ważność zabezpieczenia należytego wykonania umowy do czasu upływu okresu rękojmi. Brak udzielenia gwarancji należytego wykonania niniejszej umowy na następny okres uprawnia Zamawiającego do żądania wypłaty obowiązującej gwarancji. </w:t>
      </w:r>
    </w:p>
    <w:p w14:paraId="5C99EEBA" w14:textId="77777777" w:rsidR="007339AB" w:rsidRDefault="00F934C6">
      <w:pPr>
        <w:numPr>
          <w:ilvl w:val="6"/>
          <w:numId w:val="14"/>
        </w:numPr>
        <w:tabs>
          <w:tab w:val="clear" w:pos="4898"/>
          <w:tab w:val="num" w:pos="284"/>
        </w:tabs>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Zamawiający dopuszcza wniesienie zabezpieczenia roszczeń na okres rękojmi, nie krótszym jednak niż trzy lata, z zachowaniem obowiązku Wykonawcy utrzymania zabezpieczenia w wymaganej zgodnie z niniejszą umową wysokości przez cały wymagany okres.</w:t>
      </w:r>
    </w:p>
    <w:p w14:paraId="18683123" w14:textId="77777777" w:rsidR="007339AB" w:rsidRDefault="00F934C6">
      <w:pPr>
        <w:numPr>
          <w:ilvl w:val="6"/>
          <w:numId w:val="14"/>
        </w:numPr>
        <w:tabs>
          <w:tab w:val="clear" w:pos="4898"/>
          <w:tab w:val="num" w:pos="284"/>
        </w:tabs>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Zamawiający może, na wniosek Wykonawcy, wyrazić zgodę na zmianę formy wniesionego zabezpieczenia pod warunkiem zachowania ciągłości zabezpieczenia i nie zmniejszenia jego wysokości.</w:t>
      </w:r>
    </w:p>
    <w:p w14:paraId="7031BDD7" w14:textId="77777777" w:rsidR="007339AB" w:rsidRDefault="00F934C6">
      <w:pPr>
        <w:numPr>
          <w:ilvl w:val="6"/>
          <w:numId w:val="14"/>
        </w:numPr>
        <w:tabs>
          <w:tab w:val="clear" w:pos="4898"/>
          <w:tab w:val="num" w:pos="284"/>
        </w:tabs>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 przypadku, gdy wartość roszczeń z tytułu rękojmi przewyższa wartość zabezpieczenia złożonego przez Wykonawcę, Zmawiający może dochodzić odszkodowania na zasadach ogólnych niezależnie od wysokości zabezpieczenia należytego wykonania niniejszej umowy.</w:t>
      </w:r>
    </w:p>
    <w:p w14:paraId="3F4CCECD" w14:textId="77777777" w:rsidR="007339AB" w:rsidRDefault="00F934C6">
      <w:pPr>
        <w:numPr>
          <w:ilvl w:val="0"/>
          <w:numId w:val="14"/>
        </w:numPr>
        <w:tabs>
          <w:tab w:val="num" w:pos="284"/>
        </w:tabs>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W przypadku, gdy w czasie obowiązywania niniejszej umowy lub w okresie rękojmi podmiot udzielający gwarancję lub poręczenia zabezpieczenia należytego wykonania umowy nie jest zdolny do dotrzymania swoich zobowiązań, wniesienia nowego zabezpieczenia należytego wykonania umowy, w jednej z form określonych w art. 450 ust. 1 ustawy Pzp, odpowiadającego wymogom określonym w Umowie i załącznikach do niej, wyznaczając w tym celu Wykonawcy termin 14 dni od dnia otrzymania wezwania Zamawiającego. </w:t>
      </w:r>
      <w:r w:rsidR="008022CD">
        <w:rPr>
          <w:rFonts w:asciiTheme="minorHAnsi" w:eastAsia="Calibri" w:hAnsiTheme="minorHAnsi" w:cstheme="minorHAnsi"/>
          <w:sz w:val="20"/>
          <w:szCs w:val="20"/>
          <w:lang w:eastAsia="en-US"/>
        </w:rPr>
        <w:br/>
      </w:r>
      <w:r>
        <w:rPr>
          <w:rFonts w:asciiTheme="minorHAnsi" w:eastAsia="Calibri" w:hAnsiTheme="minorHAnsi" w:cstheme="minorHAnsi"/>
          <w:sz w:val="20"/>
          <w:szCs w:val="20"/>
          <w:lang w:eastAsia="en-US"/>
        </w:rPr>
        <w:t>W przypadku braku wniesienia nowego zabezpieczenia należytego wykonania Umowy zgodnego co do formy treści i okresu obowiązywania z postanowieniami Umowy i Ustawy Pzp, Zamawiający uprawniony będzie do odstąpienia od Umowy. Oświadczenie o odstąpieniu od Umowy z przyczyny, o której mowa w zdaniu poprzednim powinno zostać złożone na piśmie, w terminie do 30 dni od dnia ziszczenia się przesłanki odstąpienia.</w:t>
      </w:r>
    </w:p>
    <w:p w14:paraId="00A66552" w14:textId="77777777" w:rsidR="007339AB" w:rsidRDefault="007339AB">
      <w:pPr>
        <w:jc w:val="center"/>
        <w:rPr>
          <w:rFonts w:asciiTheme="minorHAnsi" w:eastAsia="Calibri" w:hAnsiTheme="minorHAnsi" w:cstheme="minorHAnsi"/>
          <w:b/>
          <w:sz w:val="20"/>
          <w:szCs w:val="20"/>
          <w:lang w:eastAsia="en-US"/>
        </w:rPr>
      </w:pPr>
    </w:p>
    <w:p w14:paraId="0A899BE9" w14:textId="77777777" w:rsidR="007339AB" w:rsidRDefault="00F934C6">
      <w:pPr>
        <w:jc w:val="center"/>
        <w:rPr>
          <w:rFonts w:asciiTheme="minorHAnsi" w:eastAsia="Calibri" w:hAnsiTheme="minorHAnsi" w:cstheme="minorHAnsi"/>
          <w:sz w:val="20"/>
          <w:szCs w:val="20"/>
          <w:lang w:eastAsia="en-US"/>
        </w:rPr>
      </w:pPr>
      <w:r>
        <w:rPr>
          <w:rFonts w:asciiTheme="minorHAnsi" w:eastAsia="Calibri" w:hAnsiTheme="minorHAnsi" w:cstheme="minorHAnsi"/>
          <w:b/>
          <w:sz w:val="20"/>
          <w:szCs w:val="20"/>
          <w:lang w:eastAsia="en-US"/>
        </w:rPr>
        <w:t>§ 20</w:t>
      </w:r>
    </w:p>
    <w:p w14:paraId="5C2EF80F" w14:textId="77777777" w:rsidR="007339AB" w:rsidRDefault="00F934C6">
      <w:pPr>
        <w:jc w:val="center"/>
        <w:rPr>
          <w:rFonts w:asciiTheme="minorHAnsi" w:eastAsia="Calibri" w:hAnsiTheme="minorHAnsi" w:cstheme="minorHAnsi"/>
          <w:b/>
          <w:sz w:val="20"/>
          <w:szCs w:val="20"/>
          <w:lang w:eastAsia="en-US"/>
        </w:rPr>
      </w:pPr>
      <w:r>
        <w:rPr>
          <w:rFonts w:asciiTheme="minorHAnsi" w:eastAsia="Calibri" w:hAnsiTheme="minorHAnsi" w:cstheme="minorHAnsi"/>
          <w:b/>
          <w:sz w:val="20"/>
          <w:szCs w:val="20"/>
          <w:lang w:eastAsia="en-US"/>
        </w:rPr>
        <w:t>Postanowienia końcowe</w:t>
      </w:r>
    </w:p>
    <w:p w14:paraId="10EF488F" w14:textId="77777777" w:rsidR="007339AB" w:rsidRDefault="00F934C6">
      <w:pPr>
        <w:numPr>
          <w:ilvl w:val="0"/>
          <w:numId w:val="6"/>
        </w:numPr>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W sprawach nie uregulowanych w niniejszej Umowie mają zastosowanie odpowiednie przepisy ustawy </w:t>
      </w:r>
      <w:r>
        <w:rPr>
          <w:rFonts w:asciiTheme="minorHAnsi" w:eastAsia="Calibri" w:hAnsiTheme="minorHAnsi" w:cstheme="minorHAnsi"/>
          <w:sz w:val="20"/>
          <w:szCs w:val="20"/>
          <w:lang w:eastAsia="en-US"/>
        </w:rPr>
        <w:br/>
        <w:t>z dnia 23.04.1964 r Kodeks Cywilny (Dz.U.2025.1071), Prawo zamówień publicznych (Dz.U.2024.1320), ustawy Prawo budowlane oraz inne przepisy powszechnie obowiązujące.</w:t>
      </w:r>
    </w:p>
    <w:p w14:paraId="46BF3D5D" w14:textId="77777777" w:rsidR="007339AB" w:rsidRDefault="00F934C6">
      <w:pPr>
        <w:numPr>
          <w:ilvl w:val="0"/>
          <w:numId w:val="6"/>
        </w:numPr>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Wszystkie załączniki do niniejszej Umowy oraz aneksy stanowią integralną część Umowy i powinny być interpretowane zgodnie z jej treścią oraz zgodnie z treścią SWZ.</w:t>
      </w:r>
    </w:p>
    <w:p w14:paraId="31A1E118" w14:textId="77777777" w:rsidR="007339AB" w:rsidRDefault="00F934C6">
      <w:pPr>
        <w:numPr>
          <w:ilvl w:val="0"/>
          <w:numId w:val="6"/>
        </w:numPr>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Umowę sporządzono w dwóch jednobrzmiących egzemplarzach, po jednym egzemplarzu dla każdej ze stron.</w:t>
      </w:r>
    </w:p>
    <w:p w14:paraId="2A451410" w14:textId="77777777" w:rsidR="007339AB" w:rsidRDefault="00F934C6">
      <w:pPr>
        <w:numPr>
          <w:ilvl w:val="0"/>
          <w:numId w:val="6"/>
        </w:numPr>
        <w:ind w:left="284" w:hanging="284"/>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Spory wynikłe z niniejszej Umowy będą rozpatrywane przez Sąd właściwy dla siedziby Zamawiającego.</w:t>
      </w:r>
    </w:p>
    <w:p w14:paraId="371F6216" w14:textId="77777777" w:rsidR="007339AB" w:rsidRDefault="007339AB">
      <w:pPr>
        <w:ind w:left="426"/>
        <w:contextualSpacing/>
        <w:jc w:val="both"/>
        <w:rPr>
          <w:rFonts w:asciiTheme="minorHAnsi" w:eastAsia="Calibri" w:hAnsiTheme="minorHAnsi" w:cstheme="minorHAnsi"/>
          <w:sz w:val="20"/>
          <w:szCs w:val="20"/>
          <w:lang w:eastAsia="en-US"/>
        </w:rPr>
      </w:pPr>
    </w:p>
    <w:p w14:paraId="4A02A947" w14:textId="77777777" w:rsidR="007339AB" w:rsidRDefault="00F934C6">
      <w:pPr>
        <w:ind w:left="426"/>
        <w:contextualSpacing/>
        <w:jc w:val="center"/>
        <w:rPr>
          <w:rFonts w:asciiTheme="minorHAnsi" w:eastAsia="Calibri" w:hAnsiTheme="minorHAnsi" w:cstheme="minorHAnsi"/>
          <w:b/>
          <w:sz w:val="20"/>
          <w:szCs w:val="20"/>
          <w:lang w:eastAsia="en-US"/>
        </w:rPr>
      </w:pPr>
      <w:r>
        <w:rPr>
          <w:rFonts w:asciiTheme="minorHAnsi" w:eastAsia="Calibri" w:hAnsiTheme="minorHAnsi" w:cstheme="minorHAnsi"/>
          <w:b/>
          <w:sz w:val="20"/>
          <w:szCs w:val="20"/>
          <w:lang w:eastAsia="en-US"/>
        </w:rPr>
        <w:t>WYKONAWCA</w:t>
      </w:r>
      <w:r>
        <w:rPr>
          <w:rFonts w:asciiTheme="minorHAnsi" w:eastAsia="Calibri" w:hAnsiTheme="minorHAnsi" w:cstheme="minorHAnsi"/>
          <w:b/>
          <w:sz w:val="20"/>
          <w:szCs w:val="20"/>
          <w:lang w:eastAsia="en-US"/>
        </w:rPr>
        <w:tab/>
        <w:t xml:space="preserve">     </w:t>
      </w:r>
      <w:r>
        <w:rPr>
          <w:rFonts w:asciiTheme="minorHAnsi" w:eastAsia="Calibri" w:hAnsiTheme="minorHAnsi" w:cstheme="minorHAnsi"/>
          <w:b/>
          <w:sz w:val="20"/>
          <w:szCs w:val="20"/>
          <w:lang w:eastAsia="en-US"/>
        </w:rPr>
        <w:tab/>
      </w:r>
      <w:r>
        <w:rPr>
          <w:rFonts w:asciiTheme="minorHAnsi" w:eastAsia="Calibri" w:hAnsiTheme="minorHAnsi" w:cstheme="minorHAnsi"/>
          <w:b/>
          <w:sz w:val="20"/>
          <w:szCs w:val="20"/>
          <w:lang w:eastAsia="en-US"/>
        </w:rPr>
        <w:tab/>
      </w:r>
      <w:r>
        <w:rPr>
          <w:rFonts w:asciiTheme="minorHAnsi" w:eastAsia="Calibri" w:hAnsiTheme="minorHAnsi" w:cstheme="minorHAnsi"/>
          <w:b/>
          <w:sz w:val="20"/>
          <w:szCs w:val="20"/>
          <w:lang w:eastAsia="en-US"/>
        </w:rPr>
        <w:tab/>
      </w:r>
      <w:r>
        <w:rPr>
          <w:rFonts w:asciiTheme="minorHAnsi" w:eastAsia="Calibri" w:hAnsiTheme="minorHAnsi" w:cstheme="minorHAnsi"/>
          <w:b/>
          <w:sz w:val="20"/>
          <w:szCs w:val="20"/>
          <w:lang w:eastAsia="en-US"/>
        </w:rPr>
        <w:tab/>
      </w:r>
      <w:r>
        <w:rPr>
          <w:rFonts w:asciiTheme="minorHAnsi" w:eastAsia="Calibri" w:hAnsiTheme="minorHAnsi" w:cstheme="minorHAnsi"/>
          <w:b/>
          <w:sz w:val="20"/>
          <w:szCs w:val="20"/>
          <w:lang w:eastAsia="en-US"/>
        </w:rPr>
        <w:tab/>
        <w:t>ZAMAWIAJĄCY</w:t>
      </w:r>
    </w:p>
    <w:p w14:paraId="6324E6FA" w14:textId="77777777" w:rsidR="007339AB" w:rsidRDefault="007339AB">
      <w:pPr>
        <w:rPr>
          <w:rFonts w:asciiTheme="minorHAnsi" w:hAnsiTheme="minorHAnsi" w:cstheme="minorHAnsi"/>
          <w:sz w:val="20"/>
          <w:szCs w:val="20"/>
        </w:rPr>
      </w:pPr>
    </w:p>
    <w:p w14:paraId="19BDEB06" w14:textId="77777777" w:rsidR="007339AB" w:rsidRDefault="007339AB">
      <w:pPr>
        <w:rPr>
          <w:rFonts w:asciiTheme="minorHAnsi" w:hAnsiTheme="minorHAnsi" w:cstheme="minorHAnsi"/>
          <w:sz w:val="20"/>
          <w:szCs w:val="20"/>
        </w:rPr>
      </w:pPr>
    </w:p>
    <w:p w14:paraId="39C46486" w14:textId="77777777" w:rsidR="008022CD" w:rsidRDefault="008022CD">
      <w:pPr>
        <w:rPr>
          <w:rFonts w:asciiTheme="minorHAnsi" w:hAnsiTheme="minorHAnsi" w:cstheme="minorHAnsi"/>
          <w:sz w:val="20"/>
          <w:szCs w:val="20"/>
        </w:rPr>
      </w:pPr>
    </w:p>
    <w:p w14:paraId="3E514E5C" w14:textId="77777777" w:rsidR="007339AB" w:rsidRDefault="00F934C6">
      <w:pPr>
        <w:rPr>
          <w:rFonts w:asciiTheme="minorHAnsi" w:hAnsiTheme="minorHAnsi" w:cstheme="minorHAnsi"/>
          <w:sz w:val="20"/>
          <w:szCs w:val="20"/>
        </w:rPr>
      </w:pPr>
      <w:r>
        <w:rPr>
          <w:rFonts w:asciiTheme="minorHAnsi" w:hAnsiTheme="minorHAnsi" w:cstheme="minorHAnsi"/>
          <w:sz w:val="20"/>
          <w:szCs w:val="20"/>
        </w:rPr>
        <w:t>Załączniki do umowy:</w:t>
      </w:r>
    </w:p>
    <w:p w14:paraId="5037E58E" w14:textId="77777777" w:rsidR="007339AB" w:rsidRDefault="00F934C6">
      <w:pPr>
        <w:pStyle w:val="Akapitzlist"/>
        <w:numPr>
          <w:ilvl w:val="0"/>
          <w:numId w:val="35"/>
        </w:numPr>
        <w:ind w:left="284" w:hanging="284"/>
        <w:rPr>
          <w:rFonts w:asciiTheme="minorHAnsi" w:hAnsiTheme="minorHAnsi" w:cstheme="minorHAnsi"/>
          <w:sz w:val="20"/>
          <w:szCs w:val="20"/>
        </w:rPr>
      </w:pPr>
      <w:r>
        <w:rPr>
          <w:rFonts w:asciiTheme="minorHAnsi" w:hAnsiTheme="minorHAnsi" w:cstheme="minorHAnsi"/>
          <w:sz w:val="20"/>
          <w:szCs w:val="20"/>
        </w:rPr>
        <w:t>Opis przedmiotu zamówienia</w:t>
      </w:r>
    </w:p>
    <w:p w14:paraId="0B6E5307" w14:textId="77777777" w:rsidR="007339AB" w:rsidRDefault="00F934C6">
      <w:pPr>
        <w:pStyle w:val="Akapitzlist"/>
        <w:numPr>
          <w:ilvl w:val="0"/>
          <w:numId w:val="35"/>
        </w:numPr>
        <w:ind w:left="284" w:hanging="284"/>
        <w:rPr>
          <w:rFonts w:asciiTheme="minorHAnsi" w:hAnsiTheme="minorHAnsi" w:cstheme="minorHAnsi"/>
          <w:sz w:val="20"/>
          <w:szCs w:val="20"/>
        </w:rPr>
      </w:pPr>
      <w:r>
        <w:rPr>
          <w:rFonts w:asciiTheme="minorHAnsi" w:hAnsiTheme="minorHAnsi" w:cstheme="minorHAnsi"/>
          <w:sz w:val="20"/>
          <w:szCs w:val="20"/>
        </w:rPr>
        <w:t>Dokumentacja projektowa</w:t>
      </w:r>
    </w:p>
    <w:p w14:paraId="2273F03D" w14:textId="77777777" w:rsidR="007339AB" w:rsidRDefault="00F934C6">
      <w:pPr>
        <w:pStyle w:val="Akapitzlist"/>
        <w:numPr>
          <w:ilvl w:val="0"/>
          <w:numId w:val="35"/>
        </w:numPr>
        <w:ind w:left="284" w:hanging="284"/>
        <w:rPr>
          <w:rFonts w:asciiTheme="minorHAnsi" w:hAnsiTheme="minorHAnsi" w:cstheme="minorHAnsi"/>
          <w:sz w:val="20"/>
          <w:szCs w:val="20"/>
        </w:rPr>
      </w:pPr>
      <w:r>
        <w:rPr>
          <w:rFonts w:asciiTheme="minorHAnsi" w:hAnsiTheme="minorHAnsi" w:cstheme="minorHAnsi"/>
          <w:sz w:val="20"/>
          <w:szCs w:val="20"/>
        </w:rPr>
        <w:t>Kopia oferty Wykonawcy</w:t>
      </w:r>
    </w:p>
    <w:p w14:paraId="54D40C95" w14:textId="77777777" w:rsidR="007339AB" w:rsidRDefault="00F934C6">
      <w:pPr>
        <w:pStyle w:val="Akapitzlist"/>
        <w:numPr>
          <w:ilvl w:val="0"/>
          <w:numId w:val="35"/>
        </w:numPr>
        <w:ind w:left="284" w:hanging="284"/>
        <w:rPr>
          <w:rFonts w:asciiTheme="minorHAnsi" w:hAnsiTheme="minorHAnsi" w:cstheme="minorHAnsi"/>
          <w:sz w:val="20"/>
          <w:szCs w:val="20"/>
        </w:rPr>
      </w:pPr>
      <w:r>
        <w:rPr>
          <w:rFonts w:asciiTheme="minorHAnsi" w:hAnsiTheme="minorHAnsi" w:cstheme="minorHAnsi"/>
          <w:sz w:val="20"/>
          <w:szCs w:val="20"/>
        </w:rPr>
        <w:t xml:space="preserve">Kosztorys </w:t>
      </w:r>
    </w:p>
    <w:p w14:paraId="65F38159" w14:textId="77777777" w:rsidR="007339AB" w:rsidRDefault="00F934C6">
      <w:pPr>
        <w:pStyle w:val="Akapitzlist"/>
        <w:numPr>
          <w:ilvl w:val="0"/>
          <w:numId w:val="35"/>
        </w:numPr>
        <w:ind w:left="284" w:hanging="284"/>
        <w:jc w:val="both"/>
        <w:rPr>
          <w:rFonts w:asciiTheme="minorHAnsi" w:hAnsiTheme="minorHAnsi" w:cstheme="minorHAnsi"/>
          <w:b/>
          <w:sz w:val="20"/>
          <w:szCs w:val="20"/>
        </w:rPr>
      </w:pPr>
      <w:r>
        <w:rPr>
          <w:rFonts w:asciiTheme="minorHAnsi" w:hAnsiTheme="minorHAnsi" w:cstheme="minorHAnsi"/>
          <w:sz w:val="20"/>
          <w:szCs w:val="20"/>
        </w:rPr>
        <w:t>Harmonogram rzeczowo-finansowy</w:t>
      </w:r>
      <w:r>
        <w:rPr>
          <w:rFonts w:asciiTheme="minorHAnsi" w:hAnsiTheme="minorHAnsi" w:cstheme="minorHAnsi"/>
          <w:b/>
          <w:sz w:val="20"/>
          <w:szCs w:val="20"/>
        </w:rPr>
        <w:t xml:space="preserve"> </w:t>
      </w:r>
    </w:p>
    <w:p w14:paraId="636C26DD" w14:textId="46198144" w:rsidR="00534EAE" w:rsidRPr="00CD2124" w:rsidRDefault="00F934C6" w:rsidP="00CD2124">
      <w:pPr>
        <w:pStyle w:val="Akapitzlist"/>
        <w:numPr>
          <w:ilvl w:val="0"/>
          <w:numId w:val="35"/>
        </w:numPr>
        <w:ind w:left="284" w:hanging="284"/>
        <w:jc w:val="both"/>
        <w:rPr>
          <w:rFonts w:asciiTheme="minorHAnsi" w:hAnsiTheme="minorHAnsi" w:cstheme="minorHAnsi"/>
          <w:b/>
          <w:sz w:val="20"/>
          <w:szCs w:val="20"/>
        </w:rPr>
      </w:pPr>
      <w:r>
        <w:rPr>
          <w:rFonts w:asciiTheme="minorHAnsi" w:hAnsiTheme="minorHAnsi" w:cstheme="minorHAnsi"/>
          <w:sz w:val="20"/>
          <w:szCs w:val="20"/>
        </w:rPr>
        <w:t>Opłacona polisa OC</w:t>
      </w:r>
    </w:p>
    <w:p w14:paraId="73D8A61F" w14:textId="77777777" w:rsidR="007339AB" w:rsidRDefault="00F934C6">
      <w:pPr>
        <w:jc w:val="right"/>
        <w:rPr>
          <w:rFonts w:asciiTheme="minorHAnsi" w:hAnsiTheme="minorHAnsi" w:cstheme="minorHAnsi"/>
          <w:b/>
        </w:rPr>
      </w:pPr>
      <w:r>
        <w:rPr>
          <w:rFonts w:asciiTheme="minorHAnsi" w:hAnsiTheme="minorHAnsi" w:cstheme="minorHAnsi"/>
          <w:b/>
        </w:rPr>
        <w:lastRenderedPageBreak/>
        <w:t>Załącznik nr 1 do Umowy – opis przedmiotu zamówienia</w:t>
      </w:r>
    </w:p>
    <w:p w14:paraId="5969FACE" w14:textId="77777777" w:rsidR="007339AB" w:rsidRDefault="007339AB">
      <w:pPr>
        <w:jc w:val="center"/>
        <w:rPr>
          <w:rFonts w:asciiTheme="minorHAnsi" w:hAnsiTheme="minorHAnsi" w:cstheme="minorHAnsi"/>
          <w:b/>
          <w:sz w:val="20"/>
          <w:szCs w:val="20"/>
        </w:rPr>
      </w:pPr>
    </w:p>
    <w:sectPr w:rsidR="007339AB">
      <w:pgSz w:w="11906" w:h="16838" w:code="9"/>
      <w:pgMar w:top="1418" w:right="1418" w:bottom="1418" w:left="1418" w:header="73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7D39B" w14:textId="77777777" w:rsidR="00681E3F" w:rsidRDefault="00681E3F">
      <w:r>
        <w:separator/>
      </w:r>
    </w:p>
  </w:endnote>
  <w:endnote w:type="continuationSeparator" w:id="0">
    <w:p w14:paraId="6CE20E10" w14:textId="77777777" w:rsidR="00681E3F" w:rsidRDefault="00681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796C2" w14:textId="77777777" w:rsidR="00681E3F" w:rsidRDefault="00681E3F">
      <w:r>
        <w:separator/>
      </w:r>
    </w:p>
  </w:footnote>
  <w:footnote w:type="continuationSeparator" w:id="0">
    <w:p w14:paraId="324CCA4D" w14:textId="77777777" w:rsidR="00681E3F" w:rsidRDefault="00681E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42EE3"/>
    <w:multiLevelType w:val="multilevel"/>
    <w:tmpl w:val="1F8A71E2"/>
    <w:lvl w:ilvl="0">
      <w:start w:val="1"/>
      <w:numFmt w:val="decimal"/>
      <w:lvlText w:val="%1."/>
      <w:lvlJc w:val="left"/>
      <w:pPr>
        <w:tabs>
          <w:tab w:val="num" w:pos="360"/>
        </w:tabs>
        <w:ind w:left="360" w:hanging="360"/>
      </w:pPr>
      <w:rPr>
        <w:rFonts w:hint="default"/>
        <w:b w:val="0"/>
        <w:strike/>
        <w:color w:val="FF0000"/>
        <w:sz w:val="20"/>
        <w:szCs w:val="20"/>
      </w:rPr>
    </w:lvl>
    <w:lvl w:ilvl="1">
      <w:start w:val="2"/>
      <w:numFmt w:val="lowerLetter"/>
      <w:lvlText w:val="%2)"/>
      <w:lvlJc w:val="left"/>
      <w:pPr>
        <w:tabs>
          <w:tab w:val="num" w:pos="1298"/>
        </w:tabs>
        <w:ind w:left="1298" w:hanging="360"/>
      </w:pPr>
      <w:rPr>
        <w:rFonts w:cs="Times New Roman" w:hint="default"/>
      </w:rPr>
    </w:lvl>
    <w:lvl w:ilvl="2">
      <w:start w:val="1"/>
      <w:numFmt w:val="decimal"/>
      <w:lvlText w:val="%3)"/>
      <w:lvlJc w:val="left"/>
      <w:pPr>
        <w:tabs>
          <w:tab w:val="num" w:pos="2528"/>
        </w:tabs>
        <w:ind w:left="2528" w:hanging="690"/>
      </w:pPr>
      <w:rPr>
        <w:rFonts w:cs="Times New Roman"/>
        <w:b w:val="0"/>
        <w:bCs w:val="0"/>
      </w:rPr>
    </w:lvl>
    <w:lvl w:ilvl="3">
      <w:start w:val="1"/>
      <w:numFmt w:val="lowerLetter"/>
      <w:lvlText w:val="%4."/>
      <w:lvlJc w:val="left"/>
      <w:pPr>
        <w:tabs>
          <w:tab w:val="num" w:pos="2918"/>
        </w:tabs>
        <w:ind w:left="2918" w:hanging="540"/>
      </w:pPr>
      <w:rPr>
        <w:rFonts w:cs="Times New Roman" w:hint="default"/>
      </w:rPr>
    </w:lvl>
    <w:lvl w:ilvl="4">
      <w:start w:val="1"/>
      <w:numFmt w:val="lowerLetter"/>
      <w:lvlText w:val="%5."/>
      <w:lvlJc w:val="left"/>
      <w:pPr>
        <w:tabs>
          <w:tab w:val="num" w:pos="3458"/>
        </w:tabs>
        <w:ind w:left="3458" w:hanging="360"/>
      </w:pPr>
      <w:rPr>
        <w:rFonts w:cs="Times New Roman"/>
      </w:rPr>
    </w:lvl>
    <w:lvl w:ilvl="5">
      <w:start w:val="1"/>
      <w:numFmt w:val="lowerRoman"/>
      <w:lvlText w:val="%6."/>
      <w:lvlJc w:val="right"/>
      <w:pPr>
        <w:tabs>
          <w:tab w:val="num" w:pos="4178"/>
        </w:tabs>
        <w:ind w:left="4178" w:hanging="180"/>
      </w:pPr>
      <w:rPr>
        <w:rFonts w:cs="Times New Roman"/>
      </w:rPr>
    </w:lvl>
    <w:lvl w:ilvl="6">
      <w:start w:val="1"/>
      <w:numFmt w:val="decimal"/>
      <w:lvlText w:val="%7."/>
      <w:lvlJc w:val="left"/>
      <w:pPr>
        <w:tabs>
          <w:tab w:val="num" w:pos="4898"/>
        </w:tabs>
        <w:ind w:left="4898" w:hanging="360"/>
      </w:pPr>
      <w:rPr>
        <w:rFonts w:cs="Times New Roman"/>
        <w:b w:val="0"/>
      </w:rPr>
    </w:lvl>
    <w:lvl w:ilvl="7">
      <w:start w:val="1"/>
      <w:numFmt w:val="lowerLetter"/>
      <w:lvlText w:val="%8."/>
      <w:lvlJc w:val="left"/>
      <w:pPr>
        <w:tabs>
          <w:tab w:val="num" w:pos="5618"/>
        </w:tabs>
        <w:ind w:left="5618" w:hanging="360"/>
      </w:pPr>
      <w:rPr>
        <w:rFonts w:cs="Times New Roman"/>
      </w:rPr>
    </w:lvl>
    <w:lvl w:ilvl="8">
      <w:start w:val="1"/>
      <w:numFmt w:val="lowerRoman"/>
      <w:lvlText w:val="%9."/>
      <w:lvlJc w:val="right"/>
      <w:pPr>
        <w:tabs>
          <w:tab w:val="num" w:pos="6338"/>
        </w:tabs>
        <w:ind w:left="6338" w:hanging="180"/>
      </w:pPr>
      <w:rPr>
        <w:rFonts w:cs="Times New Roman"/>
      </w:rPr>
    </w:lvl>
  </w:abstractNum>
  <w:abstractNum w:abstractNumId="1" w15:restartNumberingAfterBreak="0">
    <w:nsid w:val="0139097C"/>
    <w:multiLevelType w:val="multilevel"/>
    <w:tmpl w:val="67A6B8E4"/>
    <w:lvl w:ilvl="0">
      <w:start w:val="1"/>
      <w:numFmt w:val="decimal"/>
      <w:lvlText w:val="%1."/>
      <w:lvlJc w:val="left"/>
      <w:pPr>
        <w:tabs>
          <w:tab w:val="num" w:pos="360"/>
        </w:tabs>
        <w:ind w:left="360" w:hanging="360"/>
      </w:pPr>
      <w:rPr>
        <w:rFonts w:hint="default"/>
        <w:b w:val="0"/>
        <w:sz w:val="20"/>
        <w:szCs w:val="20"/>
      </w:rPr>
    </w:lvl>
    <w:lvl w:ilvl="1">
      <w:start w:val="2"/>
      <w:numFmt w:val="lowerLetter"/>
      <w:lvlText w:val="%2)"/>
      <w:lvlJc w:val="left"/>
      <w:pPr>
        <w:tabs>
          <w:tab w:val="num" w:pos="1298"/>
        </w:tabs>
        <w:ind w:left="1298" w:hanging="360"/>
      </w:pPr>
      <w:rPr>
        <w:rFonts w:cs="Times New Roman" w:hint="default"/>
      </w:rPr>
    </w:lvl>
    <w:lvl w:ilvl="2">
      <w:start w:val="1"/>
      <w:numFmt w:val="decimal"/>
      <w:lvlText w:val="%3)"/>
      <w:lvlJc w:val="left"/>
      <w:pPr>
        <w:tabs>
          <w:tab w:val="num" w:pos="2528"/>
        </w:tabs>
        <w:ind w:left="2528" w:hanging="690"/>
      </w:pPr>
      <w:rPr>
        <w:rFonts w:cs="Times New Roman"/>
        <w:b w:val="0"/>
        <w:bCs w:val="0"/>
      </w:rPr>
    </w:lvl>
    <w:lvl w:ilvl="3">
      <w:start w:val="1"/>
      <w:numFmt w:val="lowerLetter"/>
      <w:lvlText w:val="%4."/>
      <w:lvlJc w:val="left"/>
      <w:pPr>
        <w:tabs>
          <w:tab w:val="num" w:pos="2918"/>
        </w:tabs>
        <w:ind w:left="2918" w:hanging="540"/>
      </w:pPr>
      <w:rPr>
        <w:rFonts w:cs="Times New Roman" w:hint="default"/>
      </w:rPr>
    </w:lvl>
    <w:lvl w:ilvl="4">
      <w:start w:val="1"/>
      <w:numFmt w:val="lowerLetter"/>
      <w:lvlText w:val="%5."/>
      <w:lvlJc w:val="left"/>
      <w:pPr>
        <w:tabs>
          <w:tab w:val="num" w:pos="3458"/>
        </w:tabs>
        <w:ind w:left="3458" w:hanging="360"/>
      </w:pPr>
      <w:rPr>
        <w:rFonts w:cs="Times New Roman"/>
      </w:rPr>
    </w:lvl>
    <w:lvl w:ilvl="5">
      <w:start w:val="1"/>
      <w:numFmt w:val="lowerRoman"/>
      <w:lvlText w:val="%6."/>
      <w:lvlJc w:val="right"/>
      <w:pPr>
        <w:tabs>
          <w:tab w:val="num" w:pos="4178"/>
        </w:tabs>
        <w:ind w:left="4178" w:hanging="180"/>
      </w:pPr>
      <w:rPr>
        <w:rFonts w:cs="Times New Roman"/>
      </w:rPr>
    </w:lvl>
    <w:lvl w:ilvl="6">
      <w:start w:val="1"/>
      <w:numFmt w:val="decimal"/>
      <w:lvlText w:val="%7."/>
      <w:lvlJc w:val="left"/>
      <w:pPr>
        <w:tabs>
          <w:tab w:val="num" w:pos="4898"/>
        </w:tabs>
        <w:ind w:left="4898" w:hanging="360"/>
      </w:pPr>
      <w:rPr>
        <w:rFonts w:cs="Times New Roman"/>
        <w:b w:val="0"/>
      </w:rPr>
    </w:lvl>
    <w:lvl w:ilvl="7">
      <w:start w:val="1"/>
      <w:numFmt w:val="lowerLetter"/>
      <w:lvlText w:val="%8."/>
      <w:lvlJc w:val="left"/>
      <w:pPr>
        <w:tabs>
          <w:tab w:val="num" w:pos="5618"/>
        </w:tabs>
        <w:ind w:left="5618" w:hanging="360"/>
      </w:pPr>
      <w:rPr>
        <w:rFonts w:cs="Times New Roman"/>
      </w:rPr>
    </w:lvl>
    <w:lvl w:ilvl="8">
      <w:start w:val="1"/>
      <w:numFmt w:val="lowerRoman"/>
      <w:lvlText w:val="%9."/>
      <w:lvlJc w:val="right"/>
      <w:pPr>
        <w:tabs>
          <w:tab w:val="num" w:pos="6338"/>
        </w:tabs>
        <w:ind w:left="6338" w:hanging="180"/>
      </w:pPr>
      <w:rPr>
        <w:rFonts w:cs="Times New Roman"/>
      </w:rPr>
    </w:lvl>
  </w:abstractNum>
  <w:abstractNum w:abstractNumId="2" w15:restartNumberingAfterBreak="0">
    <w:nsid w:val="099A1C04"/>
    <w:multiLevelType w:val="hybridMultilevel"/>
    <w:tmpl w:val="DC9A863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E7A0492"/>
    <w:multiLevelType w:val="hybridMultilevel"/>
    <w:tmpl w:val="F2F41B24"/>
    <w:lvl w:ilvl="0" w:tplc="5646131A">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1308CD"/>
    <w:multiLevelType w:val="hybridMultilevel"/>
    <w:tmpl w:val="8C68F7EA"/>
    <w:lvl w:ilvl="0" w:tplc="6B7AC08A">
      <w:start w:val="8"/>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FB48F2"/>
    <w:multiLevelType w:val="hybridMultilevel"/>
    <w:tmpl w:val="E4728D64"/>
    <w:lvl w:ilvl="0" w:tplc="52F25E9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76423F"/>
    <w:multiLevelType w:val="hybridMultilevel"/>
    <w:tmpl w:val="57FCDD4A"/>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1E391AAA"/>
    <w:multiLevelType w:val="hybridMultilevel"/>
    <w:tmpl w:val="3F76F57C"/>
    <w:lvl w:ilvl="0" w:tplc="AF54D81C">
      <w:start w:val="2"/>
      <w:numFmt w:val="decimal"/>
      <w:lvlText w:val="%1)"/>
      <w:lvlJc w:val="left"/>
      <w:pPr>
        <w:tabs>
          <w:tab w:val="num" w:pos="5040"/>
        </w:tabs>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1E3A52"/>
    <w:multiLevelType w:val="hybridMultilevel"/>
    <w:tmpl w:val="15303F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744FB7"/>
    <w:multiLevelType w:val="hybridMultilevel"/>
    <w:tmpl w:val="CBA4CFCE"/>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31E44C52">
      <w:start w:val="6"/>
      <w:numFmt w:val="decimal"/>
      <w:lvlText w:val="%3"/>
      <w:lvlJc w:val="left"/>
      <w:pPr>
        <w:ind w:left="2340" w:hanging="360"/>
      </w:pPr>
      <w:rPr>
        <w:rFonts w:hint="default"/>
      </w:rPr>
    </w:lvl>
    <w:lvl w:ilvl="3" w:tplc="F29CF134">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997D08"/>
    <w:multiLevelType w:val="hybridMultilevel"/>
    <w:tmpl w:val="DCFE79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B51B4A"/>
    <w:multiLevelType w:val="multilevel"/>
    <w:tmpl w:val="67A6B8E4"/>
    <w:lvl w:ilvl="0">
      <w:start w:val="1"/>
      <w:numFmt w:val="decimal"/>
      <w:lvlText w:val="%1."/>
      <w:lvlJc w:val="left"/>
      <w:pPr>
        <w:tabs>
          <w:tab w:val="num" w:pos="360"/>
        </w:tabs>
        <w:ind w:left="360" w:hanging="360"/>
      </w:pPr>
      <w:rPr>
        <w:rFonts w:hint="default"/>
        <w:b w:val="0"/>
        <w:sz w:val="20"/>
        <w:szCs w:val="20"/>
      </w:rPr>
    </w:lvl>
    <w:lvl w:ilvl="1">
      <w:start w:val="2"/>
      <w:numFmt w:val="lowerLetter"/>
      <w:lvlText w:val="%2)"/>
      <w:lvlJc w:val="left"/>
      <w:pPr>
        <w:tabs>
          <w:tab w:val="num" w:pos="1298"/>
        </w:tabs>
        <w:ind w:left="1298" w:hanging="360"/>
      </w:pPr>
      <w:rPr>
        <w:rFonts w:cs="Times New Roman" w:hint="default"/>
      </w:rPr>
    </w:lvl>
    <w:lvl w:ilvl="2">
      <w:start w:val="1"/>
      <w:numFmt w:val="decimal"/>
      <w:lvlText w:val="%3)"/>
      <w:lvlJc w:val="left"/>
      <w:pPr>
        <w:tabs>
          <w:tab w:val="num" w:pos="2528"/>
        </w:tabs>
        <w:ind w:left="2528" w:hanging="690"/>
      </w:pPr>
      <w:rPr>
        <w:rFonts w:cs="Times New Roman"/>
        <w:b w:val="0"/>
        <w:bCs w:val="0"/>
      </w:rPr>
    </w:lvl>
    <w:lvl w:ilvl="3">
      <w:start w:val="1"/>
      <w:numFmt w:val="lowerLetter"/>
      <w:lvlText w:val="%4."/>
      <w:lvlJc w:val="left"/>
      <w:pPr>
        <w:tabs>
          <w:tab w:val="num" w:pos="2918"/>
        </w:tabs>
        <w:ind w:left="2918" w:hanging="540"/>
      </w:pPr>
      <w:rPr>
        <w:rFonts w:cs="Times New Roman" w:hint="default"/>
      </w:rPr>
    </w:lvl>
    <w:lvl w:ilvl="4">
      <w:start w:val="1"/>
      <w:numFmt w:val="lowerLetter"/>
      <w:lvlText w:val="%5."/>
      <w:lvlJc w:val="left"/>
      <w:pPr>
        <w:tabs>
          <w:tab w:val="num" w:pos="3458"/>
        </w:tabs>
        <w:ind w:left="3458" w:hanging="360"/>
      </w:pPr>
      <w:rPr>
        <w:rFonts w:cs="Times New Roman"/>
      </w:rPr>
    </w:lvl>
    <w:lvl w:ilvl="5">
      <w:start w:val="1"/>
      <w:numFmt w:val="lowerRoman"/>
      <w:lvlText w:val="%6."/>
      <w:lvlJc w:val="right"/>
      <w:pPr>
        <w:tabs>
          <w:tab w:val="num" w:pos="4178"/>
        </w:tabs>
        <w:ind w:left="4178" w:hanging="180"/>
      </w:pPr>
      <w:rPr>
        <w:rFonts w:cs="Times New Roman"/>
      </w:rPr>
    </w:lvl>
    <w:lvl w:ilvl="6">
      <w:start w:val="1"/>
      <w:numFmt w:val="decimal"/>
      <w:lvlText w:val="%7."/>
      <w:lvlJc w:val="left"/>
      <w:pPr>
        <w:tabs>
          <w:tab w:val="num" w:pos="4898"/>
        </w:tabs>
        <w:ind w:left="4898" w:hanging="360"/>
      </w:pPr>
      <w:rPr>
        <w:rFonts w:cs="Times New Roman"/>
        <w:b w:val="0"/>
      </w:rPr>
    </w:lvl>
    <w:lvl w:ilvl="7">
      <w:start w:val="1"/>
      <w:numFmt w:val="lowerLetter"/>
      <w:lvlText w:val="%8."/>
      <w:lvlJc w:val="left"/>
      <w:pPr>
        <w:tabs>
          <w:tab w:val="num" w:pos="5618"/>
        </w:tabs>
        <w:ind w:left="5618" w:hanging="360"/>
      </w:pPr>
      <w:rPr>
        <w:rFonts w:cs="Times New Roman"/>
      </w:rPr>
    </w:lvl>
    <w:lvl w:ilvl="8">
      <w:start w:val="1"/>
      <w:numFmt w:val="lowerRoman"/>
      <w:lvlText w:val="%9."/>
      <w:lvlJc w:val="right"/>
      <w:pPr>
        <w:tabs>
          <w:tab w:val="num" w:pos="6338"/>
        </w:tabs>
        <w:ind w:left="6338" w:hanging="180"/>
      </w:pPr>
      <w:rPr>
        <w:rFonts w:cs="Times New Roman"/>
      </w:rPr>
    </w:lvl>
  </w:abstractNum>
  <w:abstractNum w:abstractNumId="12" w15:restartNumberingAfterBreak="0">
    <w:nsid w:val="2BFE7128"/>
    <w:multiLevelType w:val="hybridMultilevel"/>
    <w:tmpl w:val="53681C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31163A"/>
    <w:multiLevelType w:val="hybridMultilevel"/>
    <w:tmpl w:val="85FA6B2A"/>
    <w:lvl w:ilvl="0" w:tplc="8F9A868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682713"/>
    <w:multiLevelType w:val="hybridMultilevel"/>
    <w:tmpl w:val="CEB6BA20"/>
    <w:lvl w:ilvl="0" w:tplc="379E2ADE">
      <w:start w:val="1"/>
      <w:numFmt w:val="decimal"/>
      <w:lvlText w:val="%1."/>
      <w:lvlJc w:val="left"/>
      <w:pPr>
        <w:ind w:left="720" w:hanging="360"/>
      </w:pPr>
      <w:rPr>
        <w:rFonts w:eastAsia="Calibr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DBE57FC"/>
    <w:multiLevelType w:val="hybridMultilevel"/>
    <w:tmpl w:val="4AECD6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11">
      <w:start w:val="1"/>
      <w:numFmt w:val="decimal"/>
      <w:lvlText w:val="%7)"/>
      <w:lvlJc w:val="left"/>
      <w:pPr>
        <w:ind w:left="502"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066AE0"/>
    <w:multiLevelType w:val="multilevel"/>
    <w:tmpl w:val="8020E9A0"/>
    <w:lvl w:ilvl="0">
      <w:start w:val="1"/>
      <w:numFmt w:val="decimal"/>
      <w:lvlText w:val="%1)"/>
      <w:lvlJc w:val="left"/>
      <w:pPr>
        <w:tabs>
          <w:tab w:val="num" w:pos="786"/>
        </w:tabs>
        <w:ind w:left="786" w:hanging="360"/>
      </w:pPr>
      <w:rPr>
        <w:rFonts w:hint="default"/>
        <w:b w:val="0"/>
        <w:sz w:val="20"/>
        <w:szCs w:val="20"/>
      </w:rPr>
    </w:lvl>
    <w:lvl w:ilvl="1">
      <w:start w:val="2"/>
      <w:numFmt w:val="lowerLetter"/>
      <w:lvlText w:val="%2)"/>
      <w:lvlJc w:val="left"/>
      <w:pPr>
        <w:tabs>
          <w:tab w:val="num" w:pos="1724"/>
        </w:tabs>
        <w:ind w:left="1724" w:hanging="360"/>
      </w:pPr>
      <w:rPr>
        <w:rFonts w:cs="Times New Roman" w:hint="default"/>
      </w:rPr>
    </w:lvl>
    <w:lvl w:ilvl="2">
      <w:start w:val="1"/>
      <w:numFmt w:val="decimal"/>
      <w:lvlText w:val="%3)"/>
      <w:lvlJc w:val="left"/>
      <w:pPr>
        <w:tabs>
          <w:tab w:val="num" w:pos="2954"/>
        </w:tabs>
        <w:ind w:left="2954" w:hanging="690"/>
      </w:pPr>
      <w:rPr>
        <w:rFonts w:cs="Times New Roman"/>
        <w:b w:val="0"/>
        <w:bCs w:val="0"/>
      </w:rPr>
    </w:lvl>
    <w:lvl w:ilvl="3">
      <w:start w:val="1"/>
      <w:numFmt w:val="lowerLetter"/>
      <w:lvlText w:val="%4."/>
      <w:lvlJc w:val="left"/>
      <w:pPr>
        <w:tabs>
          <w:tab w:val="num" w:pos="3344"/>
        </w:tabs>
        <w:ind w:left="3344" w:hanging="540"/>
      </w:pPr>
      <w:rPr>
        <w:rFonts w:cs="Times New Roman" w:hint="default"/>
      </w:rPr>
    </w:lvl>
    <w:lvl w:ilvl="4">
      <w:start w:val="1"/>
      <w:numFmt w:val="lowerLetter"/>
      <w:lvlText w:val="%5."/>
      <w:lvlJc w:val="left"/>
      <w:pPr>
        <w:tabs>
          <w:tab w:val="num" w:pos="3884"/>
        </w:tabs>
        <w:ind w:left="3884" w:hanging="360"/>
      </w:pPr>
      <w:rPr>
        <w:rFonts w:cs="Times New Roman"/>
      </w:rPr>
    </w:lvl>
    <w:lvl w:ilvl="5">
      <w:start w:val="1"/>
      <w:numFmt w:val="lowerRoman"/>
      <w:lvlText w:val="%6."/>
      <w:lvlJc w:val="right"/>
      <w:pPr>
        <w:tabs>
          <w:tab w:val="num" w:pos="4604"/>
        </w:tabs>
        <w:ind w:left="4604" w:hanging="180"/>
      </w:pPr>
      <w:rPr>
        <w:rFonts w:cs="Times New Roman"/>
      </w:rPr>
    </w:lvl>
    <w:lvl w:ilvl="6">
      <w:start w:val="1"/>
      <w:numFmt w:val="decimal"/>
      <w:lvlText w:val="%7)"/>
      <w:lvlJc w:val="left"/>
      <w:pPr>
        <w:tabs>
          <w:tab w:val="num" w:pos="5324"/>
        </w:tabs>
        <w:ind w:left="5324" w:hanging="360"/>
      </w:pPr>
      <w:rPr>
        <w:b/>
      </w:rPr>
    </w:lvl>
    <w:lvl w:ilvl="7">
      <w:start w:val="1"/>
      <w:numFmt w:val="lowerLetter"/>
      <w:lvlText w:val="%8."/>
      <w:lvlJc w:val="left"/>
      <w:pPr>
        <w:tabs>
          <w:tab w:val="num" w:pos="6044"/>
        </w:tabs>
        <w:ind w:left="6044" w:hanging="360"/>
      </w:pPr>
      <w:rPr>
        <w:rFonts w:cs="Times New Roman"/>
      </w:rPr>
    </w:lvl>
    <w:lvl w:ilvl="8">
      <w:start w:val="1"/>
      <w:numFmt w:val="lowerRoman"/>
      <w:lvlText w:val="%9."/>
      <w:lvlJc w:val="right"/>
      <w:pPr>
        <w:tabs>
          <w:tab w:val="num" w:pos="6764"/>
        </w:tabs>
        <w:ind w:left="6764" w:hanging="180"/>
      </w:pPr>
      <w:rPr>
        <w:rFonts w:cs="Times New Roman"/>
      </w:rPr>
    </w:lvl>
  </w:abstractNum>
  <w:abstractNum w:abstractNumId="17" w15:restartNumberingAfterBreak="0">
    <w:nsid w:val="4A5B57C5"/>
    <w:multiLevelType w:val="hybridMultilevel"/>
    <w:tmpl w:val="BD8C22C0"/>
    <w:lvl w:ilvl="0" w:tplc="FD1A7AC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F55127"/>
    <w:multiLevelType w:val="hybridMultilevel"/>
    <w:tmpl w:val="BFBC36E8"/>
    <w:lvl w:ilvl="0" w:tplc="E41801C2">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 w15:restartNumberingAfterBreak="0">
    <w:nsid w:val="4B1405BD"/>
    <w:multiLevelType w:val="hybridMultilevel"/>
    <w:tmpl w:val="AF1AEFDE"/>
    <w:name w:val="WW8Num23232"/>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0" w15:restartNumberingAfterBreak="0">
    <w:nsid w:val="4D993893"/>
    <w:multiLevelType w:val="multilevel"/>
    <w:tmpl w:val="67A6B8E4"/>
    <w:lvl w:ilvl="0">
      <w:start w:val="1"/>
      <w:numFmt w:val="decimal"/>
      <w:lvlText w:val="%1."/>
      <w:lvlJc w:val="left"/>
      <w:pPr>
        <w:tabs>
          <w:tab w:val="num" w:pos="360"/>
        </w:tabs>
        <w:ind w:left="360" w:hanging="360"/>
      </w:pPr>
      <w:rPr>
        <w:rFonts w:hint="default"/>
        <w:b w:val="0"/>
        <w:sz w:val="20"/>
        <w:szCs w:val="20"/>
      </w:rPr>
    </w:lvl>
    <w:lvl w:ilvl="1">
      <w:start w:val="2"/>
      <w:numFmt w:val="lowerLetter"/>
      <w:lvlText w:val="%2)"/>
      <w:lvlJc w:val="left"/>
      <w:pPr>
        <w:tabs>
          <w:tab w:val="num" w:pos="1298"/>
        </w:tabs>
        <w:ind w:left="1298" w:hanging="360"/>
      </w:pPr>
      <w:rPr>
        <w:rFonts w:cs="Times New Roman" w:hint="default"/>
      </w:rPr>
    </w:lvl>
    <w:lvl w:ilvl="2">
      <w:start w:val="1"/>
      <w:numFmt w:val="decimal"/>
      <w:lvlText w:val="%3)"/>
      <w:lvlJc w:val="left"/>
      <w:pPr>
        <w:tabs>
          <w:tab w:val="num" w:pos="2528"/>
        </w:tabs>
        <w:ind w:left="2528" w:hanging="690"/>
      </w:pPr>
      <w:rPr>
        <w:rFonts w:cs="Times New Roman"/>
        <w:b w:val="0"/>
        <w:bCs w:val="0"/>
      </w:rPr>
    </w:lvl>
    <w:lvl w:ilvl="3">
      <w:start w:val="1"/>
      <w:numFmt w:val="lowerLetter"/>
      <w:lvlText w:val="%4."/>
      <w:lvlJc w:val="left"/>
      <w:pPr>
        <w:tabs>
          <w:tab w:val="num" w:pos="2918"/>
        </w:tabs>
        <w:ind w:left="2918" w:hanging="540"/>
      </w:pPr>
      <w:rPr>
        <w:rFonts w:cs="Times New Roman" w:hint="default"/>
      </w:rPr>
    </w:lvl>
    <w:lvl w:ilvl="4">
      <w:start w:val="1"/>
      <w:numFmt w:val="lowerLetter"/>
      <w:lvlText w:val="%5."/>
      <w:lvlJc w:val="left"/>
      <w:pPr>
        <w:tabs>
          <w:tab w:val="num" w:pos="3458"/>
        </w:tabs>
        <w:ind w:left="3458" w:hanging="360"/>
      </w:pPr>
      <w:rPr>
        <w:rFonts w:cs="Times New Roman"/>
      </w:rPr>
    </w:lvl>
    <w:lvl w:ilvl="5">
      <w:start w:val="1"/>
      <w:numFmt w:val="lowerRoman"/>
      <w:lvlText w:val="%6."/>
      <w:lvlJc w:val="right"/>
      <w:pPr>
        <w:tabs>
          <w:tab w:val="num" w:pos="4178"/>
        </w:tabs>
        <w:ind w:left="4178" w:hanging="180"/>
      </w:pPr>
      <w:rPr>
        <w:rFonts w:cs="Times New Roman"/>
      </w:rPr>
    </w:lvl>
    <w:lvl w:ilvl="6">
      <w:start w:val="1"/>
      <w:numFmt w:val="decimal"/>
      <w:lvlText w:val="%7."/>
      <w:lvlJc w:val="left"/>
      <w:pPr>
        <w:tabs>
          <w:tab w:val="num" w:pos="4898"/>
        </w:tabs>
        <w:ind w:left="4898" w:hanging="360"/>
      </w:pPr>
      <w:rPr>
        <w:rFonts w:cs="Times New Roman"/>
        <w:b w:val="0"/>
      </w:rPr>
    </w:lvl>
    <w:lvl w:ilvl="7">
      <w:start w:val="1"/>
      <w:numFmt w:val="lowerLetter"/>
      <w:lvlText w:val="%8."/>
      <w:lvlJc w:val="left"/>
      <w:pPr>
        <w:tabs>
          <w:tab w:val="num" w:pos="5618"/>
        </w:tabs>
        <w:ind w:left="5618" w:hanging="360"/>
      </w:pPr>
      <w:rPr>
        <w:rFonts w:cs="Times New Roman"/>
      </w:rPr>
    </w:lvl>
    <w:lvl w:ilvl="8">
      <w:start w:val="1"/>
      <w:numFmt w:val="lowerRoman"/>
      <w:lvlText w:val="%9."/>
      <w:lvlJc w:val="right"/>
      <w:pPr>
        <w:tabs>
          <w:tab w:val="num" w:pos="6338"/>
        </w:tabs>
        <w:ind w:left="6338" w:hanging="180"/>
      </w:pPr>
      <w:rPr>
        <w:rFonts w:cs="Times New Roman"/>
      </w:rPr>
    </w:lvl>
  </w:abstractNum>
  <w:abstractNum w:abstractNumId="21" w15:restartNumberingAfterBreak="0">
    <w:nsid w:val="504A717E"/>
    <w:multiLevelType w:val="hybridMultilevel"/>
    <w:tmpl w:val="73B8F64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505464FB"/>
    <w:multiLevelType w:val="multilevel"/>
    <w:tmpl w:val="67A6B8E4"/>
    <w:lvl w:ilvl="0">
      <w:start w:val="1"/>
      <w:numFmt w:val="decimal"/>
      <w:lvlText w:val="%1."/>
      <w:lvlJc w:val="left"/>
      <w:pPr>
        <w:tabs>
          <w:tab w:val="num" w:pos="360"/>
        </w:tabs>
        <w:ind w:left="360" w:hanging="360"/>
      </w:pPr>
      <w:rPr>
        <w:rFonts w:hint="default"/>
        <w:b w:val="0"/>
        <w:sz w:val="20"/>
        <w:szCs w:val="20"/>
      </w:rPr>
    </w:lvl>
    <w:lvl w:ilvl="1">
      <w:start w:val="2"/>
      <w:numFmt w:val="lowerLetter"/>
      <w:lvlText w:val="%2)"/>
      <w:lvlJc w:val="left"/>
      <w:pPr>
        <w:tabs>
          <w:tab w:val="num" w:pos="1298"/>
        </w:tabs>
        <w:ind w:left="1298" w:hanging="360"/>
      </w:pPr>
      <w:rPr>
        <w:rFonts w:cs="Times New Roman" w:hint="default"/>
      </w:rPr>
    </w:lvl>
    <w:lvl w:ilvl="2">
      <w:start w:val="1"/>
      <w:numFmt w:val="decimal"/>
      <w:lvlText w:val="%3)"/>
      <w:lvlJc w:val="left"/>
      <w:pPr>
        <w:tabs>
          <w:tab w:val="num" w:pos="2528"/>
        </w:tabs>
        <w:ind w:left="2528" w:hanging="690"/>
      </w:pPr>
      <w:rPr>
        <w:rFonts w:cs="Times New Roman"/>
        <w:b w:val="0"/>
        <w:bCs w:val="0"/>
      </w:rPr>
    </w:lvl>
    <w:lvl w:ilvl="3">
      <w:start w:val="1"/>
      <w:numFmt w:val="lowerLetter"/>
      <w:lvlText w:val="%4."/>
      <w:lvlJc w:val="left"/>
      <w:pPr>
        <w:tabs>
          <w:tab w:val="num" w:pos="2918"/>
        </w:tabs>
        <w:ind w:left="2918" w:hanging="540"/>
      </w:pPr>
      <w:rPr>
        <w:rFonts w:cs="Times New Roman" w:hint="default"/>
      </w:rPr>
    </w:lvl>
    <w:lvl w:ilvl="4">
      <w:start w:val="1"/>
      <w:numFmt w:val="lowerLetter"/>
      <w:lvlText w:val="%5."/>
      <w:lvlJc w:val="left"/>
      <w:pPr>
        <w:tabs>
          <w:tab w:val="num" w:pos="3458"/>
        </w:tabs>
        <w:ind w:left="3458" w:hanging="360"/>
      </w:pPr>
      <w:rPr>
        <w:rFonts w:cs="Times New Roman"/>
      </w:rPr>
    </w:lvl>
    <w:lvl w:ilvl="5">
      <w:start w:val="1"/>
      <w:numFmt w:val="lowerRoman"/>
      <w:lvlText w:val="%6."/>
      <w:lvlJc w:val="right"/>
      <w:pPr>
        <w:tabs>
          <w:tab w:val="num" w:pos="4178"/>
        </w:tabs>
        <w:ind w:left="4178" w:hanging="180"/>
      </w:pPr>
      <w:rPr>
        <w:rFonts w:cs="Times New Roman"/>
      </w:rPr>
    </w:lvl>
    <w:lvl w:ilvl="6">
      <w:start w:val="1"/>
      <w:numFmt w:val="decimal"/>
      <w:lvlText w:val="%7."/>
      <w:lvlJc w:val="left"/>
      <w:pPr>
        <w:tabs>
          <w:tab w:val="num" w:pos="4898"/>
        </w:tabs>
        <w:ind w:left="4898" w:hanging="360"/>
      </w:pPr>
      <w:rPr>
        <w:rFonts w:cs="Times New Roman"/>
        <w:b w:val="0"/>
      </w:rPr>
    </w:lvl>
    <w:lvl w:ilvl="7">
      <w:start w:val="1"/>
      <w:numFmt w:val="lowerLetter"/>
      <w:lvlText w:val="%8."/>
      <w:lvlJc w:val="left"/>
      <w:pPr>
        <w:tabs>
          <w:tab w:val="num" w:pos="5618"/>
        </w:tabs>
        <w:ind w:left="5618" w:hanging="360"/>
      </w:pPr>
      <w:rPr>
        <w:rFonts w:cs="Times New Roman"/>
      </w:rPr>
    </w:lvl>
    <w:lvl w:ilvl="8">
      <w:start w:val="1"/>
      <w:numFmt w:val="lowerRoman"/>
      <w:lvlText w:val="%9."/>
      <w:lvlJc w:val="right"/>
      <w:pPr>
        <w:tabs>
          <w:tab w:val="num" w:pos="6338"/>
        </w:tabs>
        <w:ind w:left="6338" w:hanging="180"/>
      </w:pPr>
      <w:rPr>
        <w:rFonts w:cs="Times New Roman"/>
      </w:rPr>
    </w:lvl>
  </w:abstractNum>
  <w:abstractNum w:abstractNumId="23" w15:restartNumberingAfterBreak="0">
    <w:nsid w:val="508F4742"/>
    <w:multiLevelType w:val="hybridMultilevel"/>
    <w:tmpl w:val="C29673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0BA455A"/>
    <w:multiLevelType w:val="hybridMultilevel"/>
    <w:tmpl w:val="E6A03E3A"/>
    <w:lvl w:ilvl="0" w:tplc="84FAEF88">
      <w:start w:val="2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34D01E3"/>
    <w:multiLevelType w:val="multilevel"/>
    <w:tmpl w:val="3280EA50"/>
    <w:lvl w:ilvl="0">
      <w:start w:val="1"/>
      <w:numFmt w:val="decimal"/>
      <w:lvlText w:val="%1)"/>
      <w:lvlJc w:val="left"/>
      <w:pPr>
        <w:tabs>
          <w:tab w:val="num" w:pos="360"/>
        </w:tabs>
        <w:ind w:left="360" w:hanging="360"/>
      </w:pPr>
      <w:rPr>
        <w:rFonts w:hint="default"/>
        <w:b w:val="0"/>
        <w:sz w:val="20"/>
        <w:szCs w:val="20"/>
      </w:rPr>
    </w:lvl>
    <w:lvl w:ilvl="1">
      <w:start w:val="2"/>
      <w:numFmt w:val="lowerLetter"/>
      <w:lvlText w:val="%2)"/>
      <w:lvlJc w:val="left"/>
      <w:pPr>
        <w:tabs>
          <w:tab w:val="num" w:pos="1298"/>
        </w:tabs>
        <w:ind w:left="1298" w:hanging="360"/>
      </w:pPr>
      <w:rPr>
        <w:rFonts w:cs="Times New Roman" w:hint="default"/>
      </w:rPr>
    </w:lvl>
    <w:lvl w:ilvl="2">
      <w:start w:val="1"/>
      <w:numFmt w:val="decimal"/>
      <w:lvlText w:val="%3)"/>
      <w:lvlJc w:val="left"/>
      <w:pPr>
        <w:tabs>
          <w:tab w:val="num" w:pos="2528"/>
        </w:tabs>
        <w:ind w:left="2528" w:hanging="690"/>
      </w:pPr>
      <w:rPr>
        <w:rFonts w:cs="Times New Roman"/>
        <w:b w:val="0"/>
        <w:bCs w:val="0"/>
      </w:rPr>
    </w:lvl>
    <w:lvl w:ilvl="3">
      <w:start w:val="1"/>
      <w:numFmt w:val="lowerLetter"/>
      <w:lvlText w:val="%4."/>
      <w:lvlJc w:val="left"/>
      <w:pPr>
        <w:tabs>
          <w:tab w:val="num" w:pos="2918"/>
        </w:tabs>
        <w:ind w:left="2918" w:hanging="540"/>
      </w:pPr>
      <w:rPr>
        <w:rFonts w:cs="Times New Roman" w:hint="default"/>
      </w:rPr>
    </w:lvl>
    <w:lvl w:ilvl="4">
      <w:start w:val="1"/>
      <w:numFmt w:val="lowerLetter"/>
      <w:lvlText w:val="%5."/>
      <w:lvlJc w:val="left"/>
      <w:pPr>
        <w:tabs>
          <w:tab w:val="num" w:pos="3458"/>
        </w:tabs>
        <w:ind w:left="3458" w:hanging="360"/>
      </w:pPr>
      <w:rPr>
        <w:rFonts w:cs="Times New Roman"/>
      </w:rPr>
    </w:lvl>
    <w:lvl w:ilvl="5">
      <w:start w:val="1"/>
      <w:numFmt w:val="lowerRoman"/>
      <w:lvlText w:val="%6."/>
      <w:lvlJc w:val="right"/>
      <w:pPr>
        <w:tabs>
          <w:tab w:val="num" w:pos="4178"/>
        </w:tabs>
        <w:ind w:left="4178" w:hanging="180"/>
      </w:pPr>
      <w:rPr>
        <w:rFonts w:cs="Times New Roman"/>
      </w:rPr>
    </w:lvl>
    <w:lvl w:ilvl="6">
      <w:start w:val="1"/>
      <w:numFmt w:val="decimal"/>
      <w:lvlText w:val="%7."/>
      <w:lvlJc w:val="left"/>
      <w:pPr>
        <w:tabs>
          <w:tab w:val="num" w:pos="4898"/>
        </w:tabs>
        <w:ind w:left="4898" w:hanging="360"/>
      </w:pPr>
      <w:rPr>
        <w:rFonts w:cs="Times New Roman"/>
        <w:b w:val="0"/>
      </w:rPr>
    </w:lvl>
    <w:lvl w:ilvl="7">
      <w:start w:val="1"/>
      <w:numFmt w:val="lowerLetter"/>
      <w:lvlText w:val="%8."/>
      <w:lvlJc w:val="left"/>
      <w:pPr>
        <w:tabs>
          <w:tab w:val="num" w:pos="5618"/>
        </w:tabs>
        <w:ind w:left="5618" w:hanging="360"/>
      </w:pPr>
      <w:rPr>
        <w:rFonts w:cs="Times New Roman"/>
      </w:rPr>
    </w:lvl>
    <w:lvl w:ilvl="8">
      <w:start w:val="1"/>
      <w:numFmt w:val="lowerRoman"/>
      <w:lvlText w:val="%9."/>
      <w:lvlJc w:val="right"/>
      <w:pPr>
        <w:tabs>
          <w:tab w:val="num" w:pos="6338"/>
        </w:tabs>
        <w:ind w:left="6338" w:hanging="180"/>
      </w:pPr>
      <w:rPr>
        <w:rFonts w:cs="Times New Roman"/>
      </w:rPr>
    </w:lvl>
  </w:abstractNum>
  <w:abstractNum w:abstractNumId="26" w15:restartNumberingAfterBreak="0">
    <w:nsid w:val="54C14176"/>
    <w:multiLevelType w:val="hybridMultilevel"/>
    <w:tmpl w:val="EC2E434C"/>
    <w:lvl w:ilvl="0" w:tplc="5060F8C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5086BE6"/>
    <w:multiLevelType w:val="multilevel"/>
    <w:tmpl w:val="67A6B8E4"/>
    <w:lvl w:ilvl="0">
      <w:start w:val="1"/>
      <w:numFmt w:val="decimal"/>
      <w:lvlText w:val="%1."/>
      <w:lvlJc w:val="left"/>
      <w:pPr>
        <w:tabs>
          <w:tab w:val="num" w:pos="360"/>
        </w:tabs>
        <w:ind w:left="360" w:hanging="360"/>
      </w:pPr>
      <w:rPr>
        <w:rFonts w:hint="default"/>
        <w:b w:val="0"/>
        <w:sz w:val="20"/>
        <w:szCs w:val="20"/>
      </w:rPr>
    </w:lvl>
    <w:lvl w:ilvl="1">
      <w:start w:val="2"/>
      <w:numFmt w:val="lowerLetter"/>
      <w:lvlText w:val="%2)"/>
      <w:lvlJc w:val="left"/>
      <w:pPr>
        <w:tabs>
          <w:tab w:val="num" w:pos="1298"/>
        </w:tabs>
        <w:ind w:left="1298" w:hanging="360"/>
      </w:pPr>
      <w:rPr>
        <w:rFonts w:cs="Times New Roman" w:hint="default"/>
      </w:rPr>
    </w:lvl>
    <w:lvl w:ilvl="2">
      <w:start w:val="1"/>
      <w:numFmt w:val="decimal"/>
      <w:lvlText w:val="%3)"/>
      <w:lvlJc w:val="left"/>
      <w:pPr>
        <w:tabs>
          <w:tab w:val="num" w:pos="2528"/>
        </w:tabs>
        <w:ind w:left="2528" w:hanging="690"/>
      </w:pPr>
      <w:rPr>
        <w:rFonts w:cs="Times New Roman"/>
        <w:b w:val="0"/>
        <w:bCs w:val="0"/>
      </w:rPr>
    </w:lvl>
    <w:lvl w:ilvl="3">
      <w:start w:val="1"/>
      <w:numFmt w:val="lowerLetter"/>
      <w:lvlText w:val="%4."/>
      <w:lvlJc w:val="left"/>
      <w:pPr>
        <w:tabs>
          <w:tab w:val="num" w:pos="2918"/>
        </w:tabs>
        <w:ind w:left="2918" w:hanging="540"/>
      </w:pPr>
      <w:rPr>
        <w:rFonts w:cs="Times New Roman" w:hint="default"/>
      </w:rPr>
    </w:lvl>
    <w:lvl w:ilvl="4">
      <w:start w:val="1"/>
      <w:numFmt w:val="lowerLetter"/>
      <w:lvlText w:val="%5."/>
      <w:lvlJc w:val="left"/>
      <w:pPr>
        <w:tabs>
          <w:tab w:val="num" w:pos="3458"/>
        </w:tabs>
        <w:ind w:left="3458" w:hanging="360"/>
      </w:pPr>
      <w:rPr>
        <w:rFonts w:cs="Times New Roman"/>
      </w:rPr>
    </w:lvl>
    <w:lvl w:ilvl="5">
      <w:start w:val="1"/>
      <w:numFmt w:val="lowerRoman"/>
      <w:lvlText w:val="%6."/>
      <w:lvlJc w:val="right"/>
      <w:pPr>
        <w:tabs>
          <w:tab w:val="num" w:pos="4178"/>
        </w:tabs>
        <w:ind w:left="4178" w:hanging="180"/>
      </w:pPr>
      <w:rPr>
        <w:rFonts w:cs="Times New Roman"/>
      </w:rPr>
    </w:lvl>
    <w:lvl w:ilvl="6">
      <w:start w:val="1"/>
      <w:numFmt w:val="decimal"/>
      <w:lvlText w:val="%7."/>
      <w:lvlJc w:val="left"/>
      <w:pPr>
        <w:tabs>
          <w:tab w:val="num" w:pos="4898"/>
        </w:tabs>
        <w:ind w:left="4898" w:hanging="360"/>
      </w:pPr>
      <w:rPr>
        <w:rFonts w:cs="Times New Roman"/>
        <w:b w:val="0"/>
      </w:rPr>
    </w:lvl>
    <w:lvl w:ilvl="7">
      <w:start w:val="1"/>
      <w:numFmt w:val="lowerLetter"/>
      <w:lvlText w:val="%8."/>
      <w:lvlJc w:val="left"/>
      <w:pPr>
        <w:tabs>
          <w:tab w:val="num" w:pos="5618"/>
        </w:tabs>
        <w:ind w:left="5618" w:hanging="360"/>
      </w:pPr>
      <w:rPr>
        <w:rFonts w:cs="Times New Roman"/>
      </w:rPr>
    </w:lvl>
    <w:lvl w:ilvl="8">
      <w:start w:val="1"/>
      <w:numFmt w:val="lowerRoman"/>
      <w:lvlText w:val="%9."/>
      <w:lvlJc w:val="right"/>
      <w:pPr>
        <w:tabs>
          <w:tab w:val="num" w:pos="6338"/>
        </w:tabs>
        <w:ind w:left="6338" w:hanging="180"/>
      </w:pPr>
      <w:rPr>
        <w:rFonts w:cs="Times New Roman"/>
      </w:rPr>
    </w:lvl>
  </w:abstractNum>
  <w:abstractNum w:abstractNumId="28" w15:restartNumberingAfterBreak="0">
    <w:nsid w:val="5BCD0E62"/>
    <w:multiLevelType w:val="hybridMultilevel"/>
    <w:tmpl w:val="F776F9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803E00"/>
    <w:multiLevelType w:val="hybridMultilevel"/>
    <w:tmpl w:val="C8609456"/>
    <w:lvl w:ilvl="0" w:tplc="5FA48B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FCD016C"/>
    <w:multiLevelType w:val="hybridMultilevel"/>
    <w:tmpl w:val="747083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6F5CF6"/>
    <w:multiLevelType w:val="hybridMultilevel"/>
    <w:tmpl w:val="0608C5C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620F1A4C"/>
    <w:multiLevelType w:val="hybridMultilevel"/>
    <w:tmpl w:val="273EC358"/>
    <w:lvl w:ilvl="0" w:tplc="04150011">
      <w:start w:val="1"/>
      <w:numFmt w:val="decimal"/>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33" w15:restartNumberingAfterBreak="0">
    <w:nsid w:val="62BD3BE2"/>
    <w:multiLevelType w:val="hybridMultilevel"/>
    <w:tmpl w:val="1AA47FBA"/>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6AD416C2"/>
    <w:multiLevelType w:val="multilevel"/>
    <w:tmpl w:val="67A6B8E4"/>
    <w:lvl w:ilvl="0">
      <w:start w:val="1"/>
      <w:numFmt w:val="decimal"/>
      <w:lvlText w:val="%1."/>
      <w:lvlJc w:val="left"/>
      <w:pPr>
        <w:tabs>
          <w:tab w:val="num" w:pos="360"/>
        </w:tabs>
        <w:ind w:left="360" w:hanging="360"/>
      </w:pPr>
      <w:rPr>
        <w:rFonts w:hint="default"/>
        <w:b w:val="0"/>
        <w:sz w:val="20"/>
        <w:szCs w:val="20"/>
      </w:rPr>
    </w:lvl>
    <w:lvl w:ilvl="1">
      <w:start w:val="2"/>
      <w:numFmt w:val="lowerLetter"/>
      <w:lvlText w:val="%2)"/>
      <w:lvlJc w:val="left"/>
      <w:pPr>
        <w:tabs>
          <w:tab w:val="num" w:pos="1298"/>
        </w:tabs>
        <w:ind w:left="1298" w:hanging="360"/>
      </w:pPr>
      <w:rPr>
        <w:rFonts w:cs="Times New Roman" w:hint="default"/>
      </w:rPr>
    </w:lvl>
    <w:lvl w:ilvl="2">
      <w:start w:val="1"/>
      <w:numFmt w:val="decimal"/>
      <w:lvlText w:val="%3)"/>
      <w:lvlJc w:val="left"/>
      <w:pPr>
        <w:tabs>
          <w:tab w:val="num" w:pos="2528"/>
        </w:tabs>
        <w:ind w:left="2528" w:hanging="690"/>
      </w:pPr>
      <w:rPr>
        <w:rFonts w:cs="Times New Roman"/>
        <w:b w:val="0"/>
        <w:bCs w:val="0"/>
      </w:rPr>
    </w:lvl>
    <w:lvl w:ilvl="3">
      <w:start w:val="1"/>
      <w:numFmt w:val="lowerLetter"/>
      <w:lvlText w:val="%4."/>
      <w:lvlJc w:val="left"/>
      <w:pPr>
        <w:tabs>
          <w:tab w:val="num" w:pos="2918"/>
        </w:tabs>
        <w:ind w:left="2918" w:hanging="540"/>
      </w:pPr>
      <w:rPr>
        <w:rFonts w:cs="Times New Roman" w:hint="default"/>
      </w:rPr>
    </w:lvl>
    <w:lvl w:ilvl="4">
      <w:start w:val="1"/>
      <w:numFmt w:val="lowerLetter"/>
      <w:lvlText w:val="%5."/>
      <w:lvlJc w:val="left"/>
      <w:pPr>
        <w:tabs>
          <w:tab w:val="num" w:pos="3458"/>
        </w:tabs>
        <w:ind w:left="3458" w:hanging="360"/>
      </w:pPr>
      <w:rPr>
        <w:rFonts w:cs="Times New Roman"/>
      </w:rPr>
    </w:lvl>
    <w:lvl w:ilvl="5">
      <w:start w:val="1"/>
      <w:numFmt w:val="lowerRoman"/>
      <w:lvlText w:val="%6."/>
      <w:lvlJc w:val="right"/>
      <w:pPr>
        <w:tabs>
          <w:tab w:val="num" w:pos="4178"/>
        </w:tabs>
        <w:ind w:left="4178" w:hanging="180"/>
      </w:pPr>
      <w:rPr>
        <w:rFonts w:cs="Times New Roman"/>
      </w:rPr>
    </w:lvl>
    <w:lvl w:ilvl="6">
      <w:start w:val="1"/>
      <w:numFmt w:val="decimal"/>
      <w:lvlText w:val="%7."/>
      <w:lvlJc w:val="left"/>
      <w:pPr>
        <w:tabs>
          <w:tab w:val="num" w:pos="4898"/>
        </w:tabs>
        <w:ind w:left="4898" w:hanging="360"/>
      </w:pPr>
      <w:rPr>
        <w:rFonts w:cs="Times New Roman"/>
        <w:b w:val="0"/>
      </w:rPr>
    </w:lvl>
    <w:lvl w:ilvl="7">
      <w:start w:val="1"/>
      <w:numFmt w:val="lowerLetter"/>
      <w:lvlText w:val="%8."/>
      <w:lvlJc w:val="left"/>
      <w:pPr>
        <w:tabs>
          <w:tab w:val="num" w:pos="5618"/>
        </w:tabs>
        <w:ind w:left="5618" w:hanging="360"/>
      </w:pPr>
      <w:rPr>
        <w:rFonts w:cs="Times New Roman"/>
      </w:rPr>
    </w:lvl>
    <w:lvl w:ilvl="8">
      <w:start w:val="1"/>
      <w:numFmt w:val="lowerRoman"/>
      <w:lvlText w:val="%9."/>
      <w:lvlJc w:val="right"/>
      <w:pPr>
        <w:tabs>
          <w:tab w:val="num" w:pos="6338"/>
        </w:tabs>
        <w:ind w:left="6338" w:hanging="180"/>
      </w:pPr>
      <w:rPr>
        <w:rFonts w:cs="Times New Roman"/>
      </w:rPr>
    </w:lvl>
  </w:abstractNum>
  <w:abstractNum w:abstractNumId="35" w15:restartNumberingAfterBreak="0">
    <w:nsid w:val="6C6816A7"/>
    <w:multiLevelType w:val="hybridMultilevel"/>
    <w:tmpl w:val="9064DE0C"/>
    <w:lvl w:ilvl="0" w:tplc="67DE0B24">
      <w:start w:val="2"/>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E0740D4"/>
    <w:multiLevelType w:val="hybridMultilevel"/>
    <w:tmpl w:val="230042A6"/>
    <w:lvl w:ilvl="0" w:tplc="97C84094">
      <w:start w:val="1"/>
      <w:numFmt w:val="decimal"/>
      <w:lvlText w:val="%1."/>
      <w:lvlJc w:val="left"/>
      <w:pPr>
        <w:tabs>
          <w:tab w:val="num" w:pos="360"/>
        </w:tabs>
        <w:ind w:left="360" w:hanging="360"/>
      </w:pPr>
      <w:rPr>
        <w:rFonts w:hint="default"/>
        <w:b w:val="0"/>
        <w:i w:val="0"/>
      </w:rPr>
    </w:lvl>
    <w:lvl w:ilvl="1" w:tplc="31002C8C">
      <w:start w:val="1"/>
      <w:numFmt w:val="decimal"/>
      <w:lvlText w:val="%2."/>
      <w:lvlJc w:val="left"/>
      <w:pPr>
        <w:tabs>
          <w:tab w:val="num" w:pos="644"/>
        </w:tabs>
        <w:ind w:left="644" w:hanging="360"/>
      </w:pPr>
      <w:rPr>
        <w:rFonts w:hint="default"/>
        <w:b w:val="0"/>
        <w:i w:val="0"/>
      </w:rPr>
    </w:lvl>
    <w:lvl w:ilvl="2" w:tplc="5DC26F7A">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FD05A65"/>
    <w:multiLevelType w:val="hybridMultilevel"/>
    <w:tmpl w:val="69EC13DE"/>
    <w:lvl w:ilvl="0" w:tplc="6952E98E">
      <w:start w:val="1"/>
      <w:numFmt w:val="decimal"/>
      <w:lvlText w:val="%1."/>
      <w:lvlJc w:val="left"/>
      <w:pPr>
        <w:ind w:left="1440" w:hanging="360"/>
      </w:pPr>
      <w:rPr>
        <w:rFonts w:hint="default"/>
        <w:strike w:val="0"/>
        <w:color w:val="auto"/>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72200336"/>
    <w:multiLevelType w:val="hybridMultilevel"/>
    <w:tmpl w:val="99A0158E"/>
    <w:lvl w:ilvl="0" w:tplc="04150011">
      <w:start w:val="1"/>
      <w:numFmt w:val="decimal"/>
      <w:lvlText w:val="%1)"/>
      <w:lvlJc w:val="left"/>
      <w:pPr>
        <w:ind w:left="1080" w:hanging="360"/>
      </w:pPr>
    </w:lvl>
    <w:lvl w:ilvl="1" w:tplc="5698952C">
      <w:start w:val="1"/>
      <w:numFmt w:val="lowerLetter"/>
      <w:lvlText w:val="%2)"/>
      <w:lvlJc w:val="left"/>
      <w:pPr>
        <w:ind w:left="1800" w:hanging="360"/>
      </w:pPr>
      <w:rPr>
        <w:rFonts w:hint="default"/>
      </w:rPr>
    </w:lvl>
    <w:lvl w:ilvl="2" w:tplc="04150011">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43E5152"/>
    <w:multiLevelType w:val="hybridMultilevel"/>
    <w:tmpl w:val="CEB6BA20"/>
    <w:lvl w:ilvl="0" w:tplc="379E2ADE">
      <w:start w:val="1"/>
      <w:numFmt w:val="decimal"/>
      <w:lvlText w:val="%1."/>
      <w:lvlJc w:val="left"/>
      <w:pPr>
        <w:ind w:left="720" w:hanging="360"/>
      </w:pPr>
      <w:rPr>
        <w:rFonts w:eastAsia="Calibr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4E36B00"/>
    <w:multiLevelType w:val="multilevel"/>
    <w:tmpl w:val="67A6B8E4"/>
    <w:lvl w:ilvl="0">
      <w:start w:val="1"/>
      <w:numFmt w:val="decimal"/>
      <w:lvlText w:val="%1."/>
      <w:lvlJc w:val="left"/>
      <w:pPr>
        <w:tabs>
          <w:tab w:val="num" w:pos="360"/>
        </w:tabs>
        <w:ind w:left="360" w:hanging="360"/>
      </w:pPr>
      <w:rPr>
        <w:rFonts w:hint="default"/>
        <w:b w:val="0"/>
        <w:sz w:val="20"/>
        <w:szCs w:val="20"/>
      </w:rPr>
    </w:lvl>
    <w:lvl w:ilvl="1">
      <w:start w:val="2"/>
      <w:numFmt w:val="lowerLetter"/>
      <w:lvlText w:val="%2)"/>
      <w:lvlJc w:val="left"/>
      <w:pPr>
        <w:tabs>
          <w:tab w:val="num" w:pos="1298"/>
        </w:tabs>
        <w:ind w:left="1298" w:hanging="360"/>
      </w:pPr>
      <w:rPr>
        <w:rFonts w:cs="Times New Roman" w:hint="default"/>
      </w:rPr>
    </w:lvl>
    <w:lvl w:ilvl="2">
      <w:start w:val="1"/>
      <w:numFmt w:val="decimal"/>
      <w:lvlText w:val="%3)"/>
      <w:lvlJc w:val="left"/>
      <w:pPr>
        <w:tabs>
          <w:tab w:val="num" w:pos="2528"/>
        </w:tabs>
        <w:ind w:left="2528" w:hanging="690"/>
      </w:pPr>
      <w:rPr>
        <w:rFonts w:cs="Times New Roman"/>
        <w:b w:val="0"/>
        <w:bCs w:val="0"/>
      </w:rPr>
    </w:lvl>
    <w:lvl w:ilvl="3">
      <w:start w:val="1"/>
      <w:numFmt w:val="lowerLetter"/>
      <w:lvlText w:val="%4."/>
      <w:lvlJc w:val="left"/>
      <w:pPr>
        <w:tabs>
          <w:tab w:val="num" w:pos="2918"/>
        </w:tabs>
        <w:ind w:left="2918" w:hanging="540"/>
      </w:pPr>
      <w:rPr>
        <w:rFonts w:cs="Times New Roman" w:hint="default"/>
      </w:rPr>
    </w:lvl>
    <w:lvl w:ilvl="4">
      <w:start w:val="1"/>
      <w:numFmt w:val="lowerLetter"/>
      <w:lvlText w:val="%5."/>
      <w:lvlJc w:val="left"/>
      <w:pPr>
        <w:tabs>
          <w:tab w:val="num" w:pos="3458"/>
        </w:tabs>
        <w:ind w:left="3458" w:hanging="360"/>
      </w:pPr>
      <w:rPr>
        <w:rFonts w:cs="Times New Roman"/>
      </w:rPr>
    </w:lvl>
    <w:lvl w:ilvl="5">
      <w:start w:val="1"/>
      <w:numFmt w:val="lowerRoman"/>
      <w:lvlText w:val="%6."/>
      <w:lvlJc w:val="right"/>
      <w:pPr>
        <w:tabs>
          <w:tab w:val="num" w:pos="4178"/>
        </w:tabs>
        <w:ind w:left="4178" w:hanging="180"/>
      </w:pPr>
      <w:rPr>
        <w:rFonts w:cs="Times New Roman"/>
      </w:rPr>
    </w:lvl>
    <w:lvl w:ilvl="6">
      <w:start w:val="1"/>
      <w:numFmt w:val="decimal"/>
      <w:lvlText w:val="%7."/>
      <w:lvlJc w:val="left"/>
      <w:pPr>
        <w:tabs>
          <w:tab w:val="num" w:pos="4898"/>
        </w:tabs>
        <w:ind w:left="4898" w:hanging="360"/>
      </w:pPr>
      <w:rPr>
        <w:rFonts w:cs="Times New Roman"/>
        <w:b w:val="0"/>
      </w:rPr>
    </w:lvl>
    <w:lvl w:ilvl="7">
      <w:start w:val="1"/>
      <w:numFmt w:val="lowerLetter"/>
      <w:lvlText w:val="%8."/>
      <w:lvlJc w:val="left"/>
      <w:pPr>
        <w:tabs>
          <w:tab w:val="num" w:pos="5618"/>
        </w:tabs>
        <w:ind w:left="5618" w:hanging="360"/>
      </w:pPr>
      <w:rPr>
        <w:rFonts w:cs="Times New Roman"/>
      </w:rPr>
    </w:lvl>
    <w:lvl w:ilvl="8">
      <w:start w:val="1"/>
      <w:numFmt w:val="lowerRoman"/>
      <w:lvlText w:val="%9."/>
      <w:lvlJc w:val="right"/>
      <w:pPr>
        <w:tabs>
          <w:tab w:val="num" w:pos="6338"/>
        </w:tabs>
        <w:ind w:left="6338" w:hanging="180"/>
      </w:pPr>
      <w:rPr>
        <w:rFonts w:cs="Times New Roman"/>
      </w:rPr>
    </w:lvl>
  </w:abstractNum>
  <w:abstractNum w:abstractNumId="41" w15:restartNumberingAfterBreak="0">
    <w:nsid w:val="7721771C"/>
    <w:multiLevelType w:val="multilevel"/>
    <w:tmpl w:val="1F8A71E2"/>
    <w:lvl w:ilvl="0">
      <w:start w:val="1"/>
      <w:numFmt w:val="decimal"/>
      <w:lvlText w:val="%1."/>
      <w:lvlJc w:val="left"/>
      <w:pPr>
        <w:tabs>
          <w:tab w:val="num" w:pos="360"/>
        </w:tabs>
        <w:ind w:left="360" w:hanging="360"/>
      </w:pPr>
      <w:rPr>
        <w:rFonts w:hint="default"/>
        <w:b w:val="0"/>
        <w:strike/>
        <w:color w:val="FF0000"/>
        <w:sz w:val="20"/>
        <w:szCs w:val="20"/>
      </w:rPr>
    </w:lvl>
    <w:lvl w:ilvl="1">
      <w:start w:val="2"/>
      <w:numFmt w:val="lowerLetter"/>
      <w:lvlText w:val="%2)"/>
      <w:lvlJc w:val="left"/>
      <w:pPr>
        <w:tabs>
          <w:tab w:val="num" w:pos="1298"/>
        </w:tabs>
        <w:ind w:left="1298" w:hanging="360"/>
      </w:pPr>
      <w:rPr>
        <w:rFonts w:cs="Times New Roman" w:hint="default"/>
      </w:rPr>
    </w:lvl>
    <w:lvl w:ilvl="2">
      <w:start w:val="1"/>
      <w:numFmt w:val="decimal"/>
      <w:lvlText w:val="%3)"/>
      <w:lvlJc w:val="left"/>
      <w:pPr>
        <w:tabs>
          <w:tab w:val="num" w:pos="2528"/>
        </w:tabs>
        <w:ind w:left="2528" w:hanging="690"/>
      </w:pPr>
      <w:rPr>
        <w:rFonts w:cs="Times New Roman"/>
        <w:b w:val="0"/>
        <w:bCs w:val="0"/>
      </w:rPr>
    </w:lvl>
    <w:lvl w:ilvl="3">
      <w:start w:val="1"/>
      <w:numFmt w:val="lowerLetter"/>
      <w:lvlText w:val="%4."/>
      <w:lvlJc w:val="left"/>
      <w:pPr>
        <w:tabs>
          <w:tab w:val="num" w:pos="2918"/>
        </w:tabs>
        <w:ind w:left="2918" w:hanging="540"/>
      </w:pPr>
      <w:rPr>
        <w:rFonts w:cs="Times New Roman" w:hint="default"/>
      </w:rPr>
    </w:lvl>
    <w:lvl w:ilvl="4">
      <w:start w:val="1"/>
      <w:numFmt w:val="lowerLetter"/>
      <w:lvlText w:val="%5."/>
      <w:lvlJc w:val="left"/>
      <w:pPr>
        <w:tabs>
          <w:tab w:val="num" w:pos="3458"/>
        </w:tabs>
        <w:ind w:left="3458" w:hanging="360"/>
      </w:pPr>
      <w:rPr>
        <w:rFonts w:cs="Times New Roman"/>
      </w:rPr>
    </w:lvl>
    <w:lvl w:ilvl="5">
      <w:start w:val="1"/>
      <w:numFmt w:val="lowerRoman"/>
      <w:lvlText w:val="%6."/>
      <w:lvlJc w:val="right"/>
      <w:pPr>
        <w:tabs>
          <w:tab w:val="num" w:pos="4178"/>
        </w:tabs>
        <w:ind w:left="4178" w:hanging="180"/>
      </w:pPr>
      <w:rPr>
        <w:rFonts w:cs="Times New Roman"/>
      </w:rPr>
    </w:lvl>
    <w:lvl w:ilvl="6">
      <w:start w:val="1"/>
      <w:numFmt w:val="decimal"/>
      <w:lvlText w:val="%7."/>
      <w:lvlJc w:val="left"/>
      <w:pPr>
        <w:tabs>
          <w:tab w:val="num" w:pos="4898"/>
        </w:tabs>
        <w:ind w:left="4898" w:hanging="360"/>
      </w:pPr>
      <w:rPr>
        <w:rFonts w:cs="Times New Roman"/>
        <w:b w:val="0"/>
      </w:rPr>
    </w:lvl>
    <w:lvl w:ilvl="7">
      <w:start w:val="1"/>
      <w:numFmt w:val="lowerLetter"/>
      <w:lvlText w:val="%8."/>
      <w:lvlJc w:val="left"/>
      <w:pPr>
        <w:tabs>
          <w:tab w:val="num" w:pos="5618"/>
        </w:tabs>
        <w:ind w:left="5618" w:hanging="360"/>
      </w:pPr>
      <w:rPr>
        <w:rFonts w:cs="Times New Roman"/>
      </w:rPr>
    </w:lvl>
    <w:lvl w:ilvl="8">
      <w:start w:val="1"/>
      <w:numFmt w:val="lowerRoman"/>
      <w:lvlText w:val="%9."/>
      <w:lvlJc w:val="right"/>
      <w:pPr>
        <w:tabs>
          <w:tab w:val="num" w:pos="6338"/>
        </w:tabs>
        <w:ind w:left="6338" w:hanging="180"/>
      </w:pPr>
      <w:rPr>
        <w:rFonts w:cs="Times New Roman"/>
      </w:rPr>
    </w:lvl>
  </w:abstractNum>
  <w:abstractNum w:abstractNumId="42" w15:restartNumberingAfterBreak="0">
    <w:nsid w:val="77FA761F"/>
    <w:multiLevelType w:val="hybridMultilevel"/>
    <w:tmpl w:val="531E0502"/>
    <w:lvl w:ilvl="0" w:tplc="F85809C6">
      <w:start w:val="1"/>
      <w:numFmt w:val="decimal"/>
      <w:lvlText w:val="%1."/>
      <w:lvlJc w:val="righ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89361DD"/>
    <w:multiLevelType w:val="hybridMultilevel"/>
    <w:tmpl w:val="43DCCE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9C62C1"/>
    <w:multiLevelType w:val="hybridMultilevel"/>
    <w:tmpl w:val="8C088A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C4E1420"/>
    <w:multiLevelType w:val="hybridMultilevel"/>
    <w:tmpl w:val="7BB2F19A"/>
    <w:lvl w:ilvl="0" w:tplc="844CC128">
      <w:start w:val="2"/>
      <w:numFmt w:val="decimal"/>
      <w:lvlText w:val="%1."/>
      <w:lvlJc w:val="righ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6"/>
  </w:num>
  <w:num w:numId="2">
    <w:abstractNumId w:val="14"/>
  </w:num>
  <w:num w:numId="3">
    <w:abstractNumId w:val="39"/>
  </w:num>
  <w:num w:numId="4">
    <w:abstractNumId w:val="16"/>
  </w:num>
  <w:num w:numId="5">
    <w:abstractNumId w:val="13"/>
  </w:num>
  <w:num w:numId="6">
    <w:abstractNumId w:val="29"/>
  </w:num>
  <w:num w:numId="7">
    <w:abstractNumId w:val="18"/>
  </w:num>
  <w:num w:numId="8">
    <w:abstractNumId w:val="20"/>
  </w:num>
  <w:num w:numId="9">
    <w:abstractNumId w:val="34"/>
  </w:num>
  <w:num w:numId="10">
    <w:abstractNumId w:val="11"/>
  </w:num>
  <w:num w:numId="11">
    <w:abstractNumId w:val="22"/>
  </w:num>
  <w:num w:numId="12">
    <w:abstractNumId w:val="40"/>
  </w:num>
  <w:num w:numId="13">
    <w:abstractNumId w:val="41"/>
  </w:num>
  <w:num w:numId="14">
    <w:abstractNumId w:val="1"/>
  </w:num>
  <w:num w:numId="15">
    <w:abstractNumId w:val="27"/>
  </w:num>
  <w:num w:numId="16">
    <w:abstractNumId w:val="3"/>
  </w:num>
  <w:num w:numId="17">
    <w:abstractNumId w:val="6"/>
  </w:num>
  <w:num w:numId="18">
    <w:abstractNumId w:val="38"/>
  </w:num>
  <w:num w:numId="19">
    <w:abstractNumId w:val="33"/>
  </w:num>
  <w:num w:numId="20">
    <w:abstractNumId w:val="24"/>
  </w:num>
  <w:num w:numId="21">
    <w:abstractNumId w:val="21"/>
  </w:num>
  <w:num w:numId="22">
    <w:abstractNumId w:val="25"/>
  </w:num>
  <w:num w:numId="23">
    <w:abstractNumId w:val="17"/>
  </w:num>
  <w:num w:numId="24">
    <w:abstractNumId w:val="19"/>
  </w:num>
  <w:num w:numId="25">
    <w:abstractNumId w:val="37"/>
  </w:num>
  <w:num w:numId="26">
    <w:abstractNumId w:val="15"/>
  </w:num>
  <w:num w:numId="27">
    <w:abstractNumId w:val="7"/>
  </w:num>
  <w:num w:numId="28">
    <w:abstractNumId w:val="35"/>
  </w:num>
  <w:num w:numId="29">
    <w:abstractNumId w:val="9"/>
  </w:num>
  <w:num w:numId="30">
    <w:abstractNumId w:val="45"/>
  </w:num>
  <w:num w:numId="31">
    <w:abstractNumId w:val="4"/>
  </w:num>
  <w:num w:numId="32">
    <w:abstractNumId w:val="5"/>
  </w:num>
  <w:num w:numId="33">
    <w:abstractNumId w:val="12"/>
  </w:num>
  <w:num w:numId="34">
    <w:abstractNumId w:val="0"/>
  </w:num>
  <w:num w:numId="35">
    <w:abstractNumId w:val="26"/>
  </w:num>
  <w:num w:numId="36">
    <w:abstractNumId w:val="43"/>
  </w:num>
  <w:num w:numId="37">
    <w:abstractNumId w:val="8"/>
  </w:num>
  <w:num w:numId="38">
    <w:abstractNumId w:val="32"/>
  </w:num>
  <w:num w:numId="39">
    <w:abstractNumId w:val="42"/>
  </w:num>
  <w:num w:numId="40">
    <w:abstractNumId w:val="30"/>
  </w:num>
  <w:num w:numId="41">
    <w:abstractNumId w:val="23"/>
  </w:num>
  <w:num w:numId="42">
    <w:abstractNumId w:val="44"/>
  </w:num>
  <w:num w:numId="43">
    <w:abstractNumId w:val="10"/>
  </w:num>
  <w:num w:numId="44">
    <w:abstractNumId w:val="2"/>
  </w:num>
  <w:num w:numId="45">
    <w:abstractNumId w:val="28"/>
  </w:num>
  <w:num w:numId="46">
    <w:abstractNumId w:val="3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9AB"/>
    <w:rsid w:val="00010C39"/>
    <w:rsid w:val="000F5294"/>
    <w:rsid w:val="001270C6"/>
    <w:rsid w:val="00192E0D"/>
    <w:rsid w:val="00217CEA"/>
    <w:rsid w:val="003C5659"/>
    <w:rsid w:val="004363C1"/>
    <w:rsid w:val="00534EAE"/>
    <w:rsid w:val="00567544"/>
    <w:rsid w:val="00681E3F"/>
    <w:rsid w:val="007339AB"/>
    <w:rsid w:val="007403C0"/>
    <w:rsid w:val="00785A18"/>
    <w:rsid w:val="007F3ACD"/>
    <w:rsid w:val="008022CD"/>
    <w:rsid w:val="00805CEF"/>
    <w:rsid w:val="00945796"/>
    <w:rsid w:val="0099360E"/>
    <w:rsid w:val="00A01339"/>
    <w:rsid w:val="00B94C37"/>
    <w:rsid w:val="00BB751B"/>
    <w:rsid w:val="00C6688D"/>
    <w:rsid w:val="00CB6A64"/>
    <w:rsid w:val="00CD2124"/>
    <w:rsid w:val="00CE2908"/>
    <w:rsid w:val="00D43D15"/>
    <w:rsid w:val="00D707DA"/>
    <w:rsid w:val="00EB67C9"/>
    <w:rsid w:val="00EF6E79"/>
    <w:rsid w:val="00F22A79"/>
    <w:rsid w:val="00F934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6C6A14"/>
  <w15:docId w15:val="{D834AEC2-CE17-4AF2-A9CF-8C0E50D36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link w:val="Nagwek1Znak"/>
    <w:autoRedefine/>
    <w:uiPriority w:val="9"/>
    <w:qFormat/>
    <w:pPr>
      <w:keepNext/>
      <w:keepLines/>
      <w:outlineLvl w:val="0"/>
    </w:pPr>
    <w:rPr>
      <w:rFonts w:ascii="Calibri" w:hAnsi="Calibri" w:cs="Calibri"/>
      <w:b/>
      <w:sz w:val="22"/>
      <w:szCs w:val="3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table" w:styleId="Tabela-Siatka">
    <w:name w:val="Table Grid"/>
    <w:basedOn w:val="Standardowy"/>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Pr>
      <w:color w:val="0000FF"/>
      <w:u w:val="single"/>
    </w:rPr>
  </w:style>
  <w:style w:type="paragraph" w:styleId="Tekstdymka">
    <w:name w:val="Balloon Text"/>
    <w:basedOn w:val="Normalny"/>
    <w:link w:val="TekstdymkaZnak"/>
    <w:rPr>
      <w:rFonts w:ascii="Tahoma" w:hAnsi="Tahoma" w:cs="Tahoma"/>
      <w:sz w:val="16"/>
      <w:szCs w:val="16"/>
    </w:rPr>
  </w:style>
  <w:style w:type="character" w:customStyle="1" w:styleId="TekstdymkaZnak">
    <w:name w:val="Tekst dymka Znak"/>
    <w:link w:val="Tekstdymka"/>
    <w:rPr>
      <w:rFonts w:ascii="Tahoma" w:hAnsi="Tahoma" w:cs="Tahoma"/>
      <w:sz w:val="16"/>
      <w:szCs w:val="16"/>
    </w:rPr>
  </w:style>
  <w:style w:type="character" w:styleId="Pogrubienie">
    <w:name w:val="Strong"/>
    <w:uiPriority w:val="22"/>
    <w:qFormat/>
    <w:rPr>
      <w:b/>
      <w:bCs/>
    </w:rPr>
  </w:style>
  <w:style w:type="character" w:customStyle="1" w:styleId="Nagwek1Znak">
    <w:name w:val="Nagłówek 1 Znak"/>
    <w:link w:val="Nagwek1"/>
    <w:uiPriority w:val="9"/>
    <w:rPr>
      <w:rFonts w:ascii="Calibri" w:hAnsi="Calibri" w:cs="Calibri"/>
      <w:b/>
      <w:sz w:val="22"/>
      <w:szCs w:val="32"/>
      <w:lang w:eastAsia="en-US"/>
    </w:rPr>
  </w:style>
  <w:style w:type="paragraph" w:styleId="Akapitzlist">
    <w:name w:val="List Paragraph"/>
    <w:basedOn w:val="Normalny"/>
    <w:uiPriority w:val="34"/>
    <w:qFormat/>
    <w:pPr>
      <w:spacing w:after="160" w:line="259" w:lineRule="auto"/>
      <w:ind w:left="720"/>
      <w:contextualSpacing/>
    </w:pPr>
    <w:rPr>
      <w:rFonts w:ascii="Calibri" w:eastAsia="Calibri" w:hAnsi="Calibri"/>
      <w:sz w:val="22"/>
      <w:szCs w:val="22"/>
      <w:lang w:eastAsia="en-US"/>
    </w:rPr>
  </w:style>
  <w:style w:type="character" w:styleId="Odwoaniedokomentarza">
    <w:name w:val="annotation reference"/>
    <w:rPr>
      <w:sz w:val="16"/>
      <w:szCs w:val="16"/>
    </w:rPr>
  </w:style>
  <w:style w:type="paragraph" w:styleId="Tekstkomentarza">
    <w:name w:val="annotation text"/>
    <w:basedOn w:val="Normalny"/>
    <w:link w:val="TekstkomentarzaZnak"/>
    <w:rPr>
      <w:sz w:val="20"/>
      <w:szCs w:val="20"/>
    </w:rPr>
  </w:style>
  <w:style w:type="character" w:customStyle="1" w:styleId="TekstkomentarzaZnak">
    <w:name w:val="Tekst komentarza Znak"/>
    <w:basedOn w:val="Domylnaczcionkaakapitu"/>
    <w:link w:val="Tekstkomentarza"/>
  </w:style>
  <w:style w:type="paragraph" w:styleId="Tematkomentarza">
    <w:name w:val="annotation subject"/>
    <w:basedOn w:val="Tekstkomentarza"/>
    <w:next w:val="Tekstkomentarza"/>
    <w:link w:val="TematkomentarzaZnak"/>
    <w:rPr>
      <w:b/>
      <w:bCs/>
    </w:rPr>
  </w:style>
  <w:style w:type="character" w:customStyle="1" w:styleId="TematkomentarzaZnak">
    <w:name w:val="Temat komentarza Znak"/>
    <w:link w:val="Tematkomentarza"/>
    <w:rPr>
      <w:b/>
      <w:bCs/>
    </w:rPr>
  </w:style>
  <w:style w:type="paragraph" w:customStyle="1" w:styleId="Tekstprzypisudolnego1">
    <w:name w:val="Tekst przypisu dolnego1"/>
    <w:basedOn w:val="Normalny"/>
    <w:next w:val="Tekstprzypisudolnego"/>
    <w:link w:val="TekstprzypisudolnegoZnak"/>
    <w:uiPriority w:val="99"/>
    <w:semiHidden/>
    <w:unhideWhenUsed/>
    <w:rPr>
      <w:rFonts w:ascii="Calibri" w:eastAsia="Calibri" w:hAnsi="Calibri"/>
      <w:sz w:val="20"/>
      <w:szCs w:val="20"/>
      <w:lang w:eastAsia="en-US"/>
    </w:rPr>
  </w:style>
  <w:style w:type="character" w:customStyle="1" w:styleId="TekstprzypisudolnegoZnak">
    <w:name w:val="Tekst przypisu dolnego Znak"/>
    <w:link w:val="Tekstprzypisudolnego1"/>
    <w:uiPriority w:val="99"/>
    <w:semiHidden/>
    <w:rPr>
      <w:rFonts w:ascii="Calibri" w:eastAsia="Calibri" w:hAnsi="Calibri"/>
      <w:lang w:eastAsia="en-US"/>
    </w:rPr>
  </w:style>
  <w:style w:type="character" w:styleId="Odwoanieprzypisudolnego">
    <w:name w:val="footnote reference"/>
    <w:uiPriority w:val="99"/>
    <w:unhideWhenUsed/>
    <w:rPr>
      <w:vertAlign w:val="superscript"/>
    </w:rPr>
  </w:style>
  <w:style w:type="paragraph" w:styleId="Tekstprzypisudolnego">
    <w:name w:val="footnote text"/>
    <w:basedOn w:val="Normalny"/>
    <w:link w:val="TekstprzypisudolnegoZnak1"/>
    <w:rPr>
      <w:sz w:val="20"/>
      <w:szCs w:val="20"/>
    </w:rPr>
  </w:style>
  <w:style w:type="character" w:customStyle="1" w:styleId="TekstprzypisudolnegoZnak1">
    <w:name w:val="Tekst przypisu dolnego Znak1"/>
    <w:basedOn w:val="Domylnaczcionkaakapitu"/>
    <w:link w:val="Tekstprzypisudolnego"/>
  </w:style>
  <w:style w:type="paragraph" w:styleId="Zwykytekst">
    <w:name w:val="Plain Text"/>
    <w:basedOn w:val="Normalny"/>
    <w:link w:val="ZwykytekstZnak"/>
    <w:uiPriority w:val="99"/>
    <w:pPr>
      <w:autoSpaceDE w:val="0"/>
      <w:autoSpaceDN w:val="0"/>
      <w:spacing w:before="40"/>
      <w:jc w:val="both"/>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Pr>
      <w:rFonts w:ascii="Courier New" w:hAnsi="Courier New"/>
      <w:lang w:val="x-none" w:eastAsia="x-none"/>
    </w:rPr>
  </w:style>
  <w:style w:type="paragraph" w:styleId="Bezodstpw">
    <w:name w:val="No Spacing"/>
    <w:uiPriority w:val="1"/>
    <w:qFormat/>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870339">
      <w:bodyDiv w:val="1"/>
      <w:marLeft w:val="0"/>
      <w:marRight w:val="0"/>
      <w:marTop w:val="0"/>
      <w:marBottom w:val="0"/>
      <w:divBdr>
        <w:top w:val="none" w:sz="0" w:space="0" w:color="auto"/>
        <w:left w:val="none" w:sz="0" w:space="0" w:color="auto"/>
        <w:bottom w:val="none" w:sz="0" w:space="0" w:color="auto"/>
        <w:right w:val="none" w:sz="0" w:space="0" w:color="auto"/>
      </w:divBdr>
    </w:div>
    <w:div w:id="171888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szpital.kolobrzeg.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58388-4067-4E94-858F-8D6396C31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18</Pages>
  <Words>10408</Words>
  <Characters>62450</Characters>
  <Application>Microsoft Office Word</Application>
  <DocSecurity>0</DocSecurity>
  <Lines>520</Lines>
  <Paragraphs>145</Paragraphs>
  <ScaleCrop>false</ScaleCrop>
  <HeadingPairs>
    <vt:vector size="2" baseType="variant">
      <vt:variant>
        <vt:lpstr>Tytuł</vt:lpstr>
      </vt:variant>
      <vt:variant>
        <vt:i4>1</vt:i4>
      </vt:variant>
    </vt:vector>
  </HeadingPairs>
  <TitlesOfParts>
    <vt:vector size="1" baseType="lpstr">
      <vt:lpstr>Kołobrzeg, dnia 17 lipca 2013r</vt:lpstr>
    </vt:vector>
  </TitlesOfParts>
  <Company>RS</Company>
  <LinksUpToDate>false</LinksUpToDate>
  <CharactersWithSpaces>72713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Kołobrzeg, dnia 17 lipca 2013r</dc:title>
  <dc:creator/>
  <cp:lastModifiedBy>Karolina Mucha</cp:lastModifiedBy>
  <cp:revision>27</cp:revision>
  <cp:lastPrinted>2026-04-13T10:28:00Z</cp:lastPrinted>
  <dcterms:created xsi:type="dcterms:W3CDTF">2025-11-18T09:49:00Z</dcterms:created>
  <dcterms:modified xsi:type="dcterms:W3CDTF">2026-04-17T09:26:00Z</dcterms:modified>
</cp:coreProperties>
</file>